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A8" w:rsidRPr="005546B9" w:rsidRDefault="00414CA8" w:rsidP="00414CA8">
      <w:pPr>
        <w:widowControl w:val="0"/>
        <w:spacing w:after="0" w:line="240" w:lineRule="auto"/>
        <w:ind w:hanging="2"/>
        <w:jc w:val="center"/>
        <w:rPr>
          <w:rFonts w:ascii="Arial Narrow" w:eastAsia="Times New Roman" w:hAnsi="Arial Narrow" w:cs="Times New Roman"/>
          <w:b/>
          <w:bCs/>
        </w:rPr>
      </w:pPr>
    </w:p>
    <w:p w:rsidR="00414CA8" w:rsidRPr="005546B9" w:rsidRDefault="00414CA8" w:rsidP="00414CA8">
      <w:pPr>
        <w:widowControl w:val="0"/>
        <w:spacing w:after="0" w:line="240" w:lineRule="auto"/>
        <w:ind w:hanging="2"/>
        <w:jc w:val="center"/>
        <w:rPr>
          <w:rFonts w:ascii="Arial Narrow" w:eastAsia="Times New Roman" w:hAnsi="Arial Narrow" w:cs="Times New Roman"/>
          <w:b/>
          <w:bCs/>
        </w:rPr>
      </w:pPr>
      <w:r w:rsidRPr="005546B9">
        <w:rPr>
          <w:rFonts w:ascii="Arial Narrow" w:eastAsia="Times New Roman" w:hAnsi="Arial Narrow" w:cs="Times New Roman"/>
          <w:b/>
          <w:bCs/>
          <w:noProof/>
          <w:lang w:eastAsia="pt-BR"/>
        </w:rPr>
        <w:drawing>
          <wp:anchor distT="0" distB="0" distL="0" distR="0" simplePos="0" relativeHeight="251659264" behindDoc="0" locked="0" layoutInCell="1" allowOverlap="1" wp14:anchorId="02686A33" wp14:editId="7ABED7FA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4CA8" w:rsidRPr="005546B9" w:rsidRDefault="00414CA8" w:rsidP="00414CA8">
      <w:pPr>
        <w:widowControl w:val="0"/>
        <w:spacing w:after="0" w:line="240" w:lineRule="auto"/>
        <w:ind w:hanging="2"/>
        <w:jc w:val="center"/>
        <w:rPr>
          <w:rFonts w:ascii="Arial Narrow" w:eastAsia="Times New Roman" w:hAnsi="Arial Narrow" w:cs="Times New Roman"/>
          <w:b/>
          <w:bCs/>
        </w:rPr>
      </w:pPr>
    </w:p>
    <w:p w:rsidR="00414CA8" w:rsidRPr="005546B9" w:rsidRDefault="00414CA8" w:rsidP="00414CA8">
      <w:pPr>
        <w:widowControl w:val="0"/>
        <w:spacing w:after="0" w:line="240" w:lineRule="auto"/>
        <w:ind w:hanging="2"/>
        <w:jc w:val="center"/>
        <w:rPr>
          <w:rFonts w:ascii="Arial Narrow" w:eastAsia="Times New Roman" w:hAnsi="Arial Narrow" w:cs="Times New Roman"/>
          <w:b/>
          <w:bCs/>
        </w:rPr>
      </w:pPr>
    </w:p>
    <w:p w:rsidR="00414CA8" w:rsidRPr="005546B9" w:rsidRDefault="00414CA8" w:rsidP="00414CA8">
      <w:pPr>
        <w:widowControl w:val="0"/>
        <w:spacing w:after="0" w:line="240" w:lineRule="auto"/>
        <w:ind w:hanging="2"/>
        <w:jc w:val="center"/>
        <w:rPr>
          <w:rFonts w:ascii="Arial Narrow" w:eastAsia="Times New Roman" w:hAnsi="Arial Narrow" w:cs="Times New Roman"/>
          <w:b/>
          <w:bCs/>
        </w:rPr>
      </w:pPr>
      <w:r w:rsidRPr="005546B9">
        <w:rPr>
          <w:rFonts w:ascii="Arial Narrow" w:eastAsia="Times New Roman" w:hAnsi="Arial Narrow" w:cs="Times New Roman"/>
          <w:b/>
          <w:bCs/>
        </w:rPr>
        <w:t>UNIVERSIDADE FEDERAL DO ESPÍRITO SANTO</w:t>
      </w:r>
    </w:p>
    <w:p w:rsidR="00414CA8" w:rsidRPr="005546B9" w:rsidRDefault="00414CA8" w:rsidP="00414CA8">
      <w:pPr>
        <w:widowControl w:val="0"/>
        <w:spacing w:after="0" w:line="240" w:lineRule="auto"/>
        <w:ind w:hanging="2"/>
        <w:jc w:val="center"/>
        <w:rPr>
          <w:rFonts w:ascii="Arial Narrow" w:eastAsia="Times New Roman" w:hAnsi="Arial Narrow" w:cs="Times New Roman"/>
          <w:b/>
          <w:bCs/>
        </w:rPr>
      </w:pPr>
      <w:r w:rsidRPr="005546B9">
        <w:rPr>
          <w:rFonts w:ascii="Arial Narrow" w:eastAsia="Times New Roman" w:hAnsi="Arial Narrow" w:cs="Times New Roman"/>
          <w:b/>
          <w:bCs/>
        </w:rPr>
        <w:t xml:space="preserve"> CENTRO DE EDUCAÇÃO</w:t>
      </w:r>
    </w:p>
    <w:p w:rsidR="00414CA8" w:rsidRPr="005546B9" w:rsidRDefault="00414CA8" w:rsidP="00414CA8">
      <w:pPr>
        <w:widowControl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</w:rPr>
      </w:pPr>
      <w:r w:rsidRPr="005546B9">
        <w:rPr>
          <w:rFonts w:ascii="Arial Narrow" w:eastAsia="Times New Roman" w:hAnsi="Arial Narrow" w:cs="Times New Roman"/>
          <w:b/>
          <w:bCs/>
          <w:shd w:val="clear" w:color="auto" w:fill="FAFAFA"/>
        </w:rPr>
        <w:t xml:space="preserve">PROGRAMA DE </w:t>
      </w:r>
      <w:proofErr w:type="gramStart"/>
      <w:r w:rsidRPr="005546B9">
        <w:rPr>
          <w:rFonts w:ascii="Arial Narrow" w:eastAsia="Times New Roman" w:hAnsi="Arial Narrow" w:cs="Times New Roman"/>
          <w:b/>
          <w:bCs/>
          <w:shd w:val="clear" w:color="auto" w:fill="FAFAFA"/>
        </w:rPr>
        <w:t>PÓS GRADUAÇÃO</w:t>
      </w:r>
      <w:proofErr w:type="gramEnd"/>
      <w:r w:rsidRPr="005546B9">
        <w:rPr>
          <w:rFonts w:ascii="Arial Narrow" w:eastAsia="Times New Roman" w:hAnsi="Arial Narrow" w:cs="Times New Roman"/>
          <w:b/>
          <w:bCs/>
          <w:shd w:val="clear" w:color="auto" w:fill="FAFAFA"/>
        </w:rPr>
        <w:t xml:space="preserve"> DE MESTRADO PROFISSIONAL EM EDUCAÇÃO </w:t>
      </w:r>
    </w:p>
    <w:p w:rsidR="00414CA8" w:rsidRPr="005546B9" w:rsidRDefault="00414CA8" w:rsidP="00414CA8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286"/>
        <w:gridCol w:w="925"/>
        <w:gridCol w:w="756"/>
        <w:gridCol w:w="1126"/>
        <w:gridCol w:w="1474"/>
      </w:tblGrid>
      <w:tr w:rsidR="00414CA8" w:rsidRPr="005546B9" w:rsidTr="00053394">
        <w:trPr>
          <w:trHeight w:hRule="exact" w:val="226"/>
        </w:trPr>
        <w:tc>
          <w:tcPr>
            <w:tcW w:w="5274" w:type="dxa"/>
          </w:tcPr>
          <w:p w:rsidR="00414CA8" w:rsidRPr="005546B9" w:rsidRDefault="00414CA8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Curso</w:t>
            </w:r>
            <w:proofErr w:type="spellEnd"/>
          </w:p>
        </w:tc>
        <w:tc>
          <w:tcPr>
            <w:tcW w:w="1286" w:type="dxa"/>
          </w:tcPr>
          <w:p w:rsidR="00414CA8" w:rsidRPr="005546B9" w:rsidRDefault="00414CA8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Código</w:t>
            </w:r>
            <w:proofErr w:type="spellEnd"/>
          </w:p>
        </w:tc>
        <w:tc>
          <w:tcPr>
            <w:tcW w:w="4281" w:type="dxa"/>
            <w:gridSpan w:val="4"/>
          </w:tcPr>
          <w:p w:rsidR="00414CA8" w:rsidRPr="005546B9" w:rsidRDefault="00414CA8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Disciplina</w:t>
            </w:r>
            <w:proofErr w:type="spellEnd"/>
          </w:p>
        </w:tc>
      </w:tr>
      <w:tr w:rsidR="00414CA8" w:rsidRPr="005546B9" w:rsidTr="00053394">
        <w:trPr>
          <w:trHeight w:hRule="exact" w:val="558"/>
        </w:trPr>
        <w:tc>
          <w:tcPr>
            <w:tcW w:w="5274" w:type="dxa"/>
          </w:tcPr>
          <w:p w:rsidR="00414CA8" w:rsidRPr="005546B9" w:rsidRDefault="00414CA8" w:rsidP="00053394">
            <w:pPr>
              <w:ind w:hanging="519"/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Mestrado</w:t>
            </w:r>
            <w:proofErr w:type="spellEnd"/>
            <w:r w:rsidRPr="005546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Profissional</w:t>
            </w:r>
            <w:proofErr w:type="spellEnd"/>
            <w:r w:rsidRPr="005546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em</w:t>
            </w:r>
            <w:proofErr w:type="spellEnd"/>
            <w:r w:rsidRPr="005546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Educação</w:t>
            </w:r>
            <w:proofErr w:type="spellEnd"/>
          </w:p>
        </w:tc>
        <w:tc>
          <w:tcPr>
            <w:tcW w:w="1286" w:type="dxa"/>
          </w:tcPr>
          <w:p w:rsidR="00414CA8" w:rsidRPr="005546B9" w:rsidRDefault="00414CA8" w:rsidP="0005339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5546B9">
              <w:rPr>
                <w:rFonts w:ascii="Arial Narrow" w:eastAsia="Times New Roman" w:hAnsi="Arial Narrow" w:cs="Times New Roman"/>
                <w:b/>
              </w:rPr>
              <w:t>MPE 1012</w:t>
            </w:r>
          </w:p>
        </w:tc>
        <w:tc>
          <w:tcPr>
            <w:tcW w:w="4281" w:type="dxa"/>
            <w:gridSpan w:val="4"/>
          </w:tcPr>
          <w:p w:rsidR="00414CA8" w:rsidRPr="005546B9" w:rsidRDefault="00414CA8" w:rsidP="00053394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546B9">
              <w:rPr>
                <w:rFonts w:ascii="Times New Roman" w:eastAsia="Times New Roman" w:hAnsi="Times New Roman" w:cs="Times New Roman"/>
                <w:b/>
              </w:rPr>
              <w:t>Estudos</w:t>
            </w:r>
            <w:proofErr w:type="spellEnd"/>
            <w:r w:rsidRPr="005546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546B9">
              <w:rPr>
                <w:rFonts w:ascii="Times New Roman" w:eastAsia="Times New Roman" w:hAnsi="Times New Roman" w:cs="Times New Roman"/>
                <w:b/>
              </w:rPr>
              <w:t>Individuais</w:t>
            </w:r>
            <w:proofErr w:type="spellEnd"/>
            <w:r w:rsidRPr="005546B9">
              <w:rPr>
                <w:rFonts w:ascii="Times New Roman" w:eastAsia="Times New Roman" w:hAnsi="Times New Roman" w:cs="Times New Roman"/>
                <w:b/>
              </w:rPr>
              <w:t xml:space="preserve"> II</w:t>
            </w:r>
          </w:p>
          <w:p w:rsidR="00414CA8" w:rsidRPr="005546B9" w:rsidRDefault="00414CA8" w:rsidP="00053394">
            <w:pPr>
              <w:ind w:left="62"/>
              <w:rPr>
                <w:rFonts w:ascii="Times New Roman" w:eastAsia="Times New Roman" w:hAnsi="Times New Roman" w:cs="Times New Roman"/>
                <w:b/>
              </w:rPr>
            </w:pPr>
          </w:p>
          <w:p w:rsidR="00414CA8" w:rsidRPr="005546B9" w:rsidRDefault="00414CA8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</w:p>
        </w:tc>
      </w:tr>
      <w:tr w:rsidR="00414CA8" w:rsidRPr="005546B9" w:rsidTr="00053394">
        <w:trPr>
          <w:trHeight w:hRule="exact" w:val="218"/>
        </w:trPr>
        <w:tc>
          <w:tcPr>
            <w:tcW w:w="10841" w:type="dxa"/>
            <w:gridSpan w:val="6"/>
          </w:tcPr>
          <w:p w:rsidR="00414CA8" w:rsidRPr="005546B9" w:rsidRDefault="00414CA8" w:rsidP="00053394">
            <w:pPr>
              <w:rPr>
                <w:rFonts w:ascii="Arial Narrow" w:eastAsia="Times New Roman" w:hAnsi="Arial Narrow" w:cs="Times New Roman"/>
              </w:rPr>
            </w:pPr>
          </w:p>
        </w:tc>
      </w:tr>
      <w:tr w:rsidR="00414CA8" w:rsidRPr="005546B9" w:rsidTr="00053394">
        <w:trPr>
          <w:trHeight w:hRule="exact" w:val="524"/>
        </w:trPr>
        <w:tc>
          <w:tcPr>
            <w:tcW w:w="6560" w:type="dxa"/>
            <w:gridSpan w:val="2"/>
            <w:vMerge w:val="restart"/>
          </w:tcPr>
          <w:p w:rsidR="00414CA8" w:rsidRPr="005546B9" w:rsidRDefault="00414CA8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5546B9">
              <w:rPr>
                <w:rFonts w:ascii="Arial Narrow" w:eastAsia="Times New Roman" w:hAnsi="Arial Narrow" w:cs="Times New Roman"/>
                <w:b/>
              </w:rPr>
              <w:t>Professor:</w:t>
            </w:r>
          </w:p>
          <w:p w:rsidR="00414CA8" w:rsidRPr="005546B9" w:rsidRDefault="00414CA8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</w:p>
          <w:p w:rsidR="00414CA8" w:rsidRPr="005546B9" w:rsidRDefault="00414CA8" w:rsidP="00053394">
            <w:pPr>
              <w:jc w:val="center"/>
              <w:rPr>
                <w:rFonts w:ascii="Arial Narrow" w:eastAsia="Times New Roman" w:hAnsi="Arial Narrow" w:cs="Times New Roman"/>
              </w:rPr>
            </w:pP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Valter</w:t>
            </w:r>
            <w:proofErr w:type="spellEnd"/>
            <w:r w:rsidRPr="005546B9">
              <w:rPr>
                <w:rFonts w:ascii="Arial Narrow" w:eastAsia="Times New Roman" w:hAnsi="Arial Narrow" w:cs="Times New Roman"/>
                <w:b/>
              </w:rPr>
              <w:t xml:space="preserve"> Martins Giovedi</w:t>
            </w:r>
          </w:p>
        </w:tc>
        <w:tc>
          <w:tcPr>
            <w:tcW w:w="925" w:type="dxa"/>
            <w:vMerge w:val="restart"/>
          </w:tcPr>
          <w:p w:rsidR="00414CA8" w:rsidRPr="005546B9" w:rsidRDefault="00414CA8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Semestre</w:t>
            </w:r>
            <w:proofErr w:type="spellEnd"/>
            <w:r w:rsidRPr="005546B9">
              <w:rPr>
                <w:rFonts w:ascii="Arial Narrow" w:eastAsia="Times New Roman" w:hAnsi="Arial Narrow" w:cs="Times New Roman"/>
                <w:b/>
              </w:rPr>
              <w:t>:</w:t>
            </w:r>
          </w:p>
        </w:tc>
        <w:tc>
          <w:tcPr>
            <w:tcW w:w="756" w:type="dxa"/>
            <w:vMerge w:val="restart"/>
          </w:tcPr>
          <w:p w:rsidR="00414CA8" w:rsidRPr="005546B9" w:rsidRDefault="00414CA8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5546B9">
              <w:rPr>
                <w:rFonts w:ascii="Arial Narrow" w:eastAsia="Times New Roman" w:hAnsi="Arial Narrow" w:cs="Times New Roman"/>
                <w:b/>
              </w:rPr>
              <w:t>201</w:t>
            </w:r>
            <w:r>
              <w:rPr>
                <w:rFonts w:ascii="Arial Narrow" w:eastAsia="Times New Roman" w:hAnsi="Arial Narrow" w:cs="Times New Roman"/>
                <w:b/>
              </w:rPr>
              <w:t>9</w:t>
            </w:r>
            <w:r w:rsidR="007A2673">
              <w:rPr>
                <w:rFonts w:ascii="Arial Narrow" w:eastAsia="Times New Roman" w:hAnsi="Arial Narrow" w:cs="Times New Roman"/>
                <w:b/>
              </w:rPr>
              <w:t>/2</w:t>
            </w:r>
          </w:p>
        </w:tc>
        <w:tc>
          <w:tcPr>
            <w:tcW w:w="1126" w:type="dxa"/>
          </w:tcPr>
          <w:p w:rsidR="00414CA8" w:rsidRPr="005546B9" w:rsidRDefault="00414CA8" w:rsidP="00053394">
            <w:pPr>
              <w:ind w:firstLine="62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Carga</w:t>
            </w:r>
            <w:proofErr w:type="spellEnd"/>
            <w:r w:rsidRPr="005546B9">
              <w:rPr>
                <w:rFonts w:ascii="Arial Narrow" w:eastAsia="Times New Roman" w:hAnsi="Arial Narrow" w:cs="Times New Roman"/>
                <w:b/>
              </w:rPr>
              <w:t xml:space="preserve"> </w:t>
            </w: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Horária</w:t>
            </w:r>
            <w:proofErr w:type="spellEnd"/>
          </w:p>
        </w:tc>
        <w:tc>
          <w:tcPr>
            <w:tcW w:w="1474" w:type="dxa"/>
          </w:tcPr>
          <w:p w:rsidR="00414CA8" w:rsidRPr="005546B9" w:rsidRDefault="00414CA8" w:rsidP="00053394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Créditos</w:t>
            </w:r>
            <w:proofErr w:type="spellEnd"/>
          </w:p>
        </w:tc>
      </w:tr>
      <w:tr w:rsidR="00414CA8" w:rsidRPr="005546B9" w:rsidTr="00053394">
        <w:trPr>
          <w:trHeight w:hRule="exact" w:val="218"/>
        </w:trPr>
        <w:tc>
          <w:tcPr>
            <w:tcW w:w="6560" w:type="dxa"/>
            <w:gridSpan w:val="2"/>
            <w:vMerge/>
          </w:tcPr>
          <w:p w:rsidR="00414CA8" w:rsidRPr="005546B9" w:rsidRDefault="00414CA8" w:rsidP="00053394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25" w:type="dxa"/>
            <w:vMerge/>
          </w:tcPr>
          <w:p w:rsidR="00414CA8" w:rsidRPr="005546B9" w:rsidRDefault="00414CA8" w:rsidP="00053394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56" w:type="dxa"/>
            <w:vMerge/>
          </w:tcPr>
          <w:p w:rsidR="00414CA8" w:rsidRPr="005546B9" w:rsidRDefault="00414CA8" w:rsidP="00053394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126" w:type="dxa"/>
          </w:tcPr>
          <w:p w:rsidR="00414CA8" w:rsidRPr="005546B9" w:rsidRDefault="00414CA8" w:rsidP="0005339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5546B9">
              <w:rPr>
                <w:rFonts w:ascii="Arial Narrow" w:eastAsia="Times New Roman" w:hAnsi="Arial Narrow" w:cs="Times New Roman"/>
              </w:rPr>
              <w:t>30</w:t>
            </w:r>
          </w:p>
        </w:tc>
        <w:tc>
          <w:tcPr>
            <w:tcW w:w="1474" w:type="dxa"/>
          </w:tcPr>
          <w:p w:rsidR="00414CA8" w:rsidRPr="005546B9" w:rsidRDefault="00414CA8" w:rsidP="00053394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5546B9">
              <w:rPr>
                <w:rFonts w:ascii="Arial Narrow" w:eastAsia="Times New Roman" w:hAnsi="Arial Narrow" w:cs="Times New Roman"/>
              </w:rPr>
              <w:t>2</w:t>
            </w:r>
          </w:p>
        </w:tc>
      </w:tr>
    </w:tbl>
    <w:p w:rsidR="00414CA8" w:rsidRPr="005546B9" w:rsidRDefault="00414CA8" w:rsidP="00414CA8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lang w:val="en-US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414CA8" w:rsidRPr="005546B9" w:rsidTr="00053394">
        <w:trPr>
          <w:trHeight w:hRule="exact" w:val="368"/>
        </w:trPr>
        <w:tc>
          <w:tcPr>
            <w:tcW w:w="10824" w:type="dxa"/>
          </w:tcPr>
          <w:p w:rsidR="00414CA8" w:rsidRPr="005546B9" w:rsidRDefault="00414CA8" w:rsidP="00053394">
            <w:pPr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Ementa</w:t>
            </w:r>
            <w:proofErr w:type="spellEnd"/>
            <w:r w:rsidRPr="005546B9">
              <w:rPr>
                <w:rFonts w:ascii="Arial Narrow" w:eastAsia="Times New Roman" w:hAnsi="Arial Narrow" w:cs="Times New Roman"/>
                <w:b/>
              </w:rPr>
              <w:t>:</w:t>
            </w:r>
          </w:p>
        </w:tc>
      </w:tr>
      <w:tr w:rsidR="00414CA8" w:rsidRPr="005546B9" w:rsidTr="00053394">
        <w:trPr>
          <w:trHeight w:hRule="exact" w:val="943"/>
        </w:trPr>
        <w:tc>
          <w:tcPr>
            <w:tcW w:w="10824" w:type="dxa"/>
          </w:tcPr>
          <w:p w:rsidR="00414CA8" w:rsidRPr="005546B9" w:rsidRDefault="00414CA8" w:rsidP="00053394">
            <w:pPr>
              <w:jc w:val="both"/>
              <w:rPr>
                <w:rFonts w:ascii="Arial Narrow" w:eastAsia="Times New Roman" w:hAnsi="Arial Narrow" w:cs="Times New Roman"/>
                <w:lang w:val="pt-BR"/>
              </w:rPr>
            </w:pPr>
            <w:r w:rsidRPr="005546B9">
              <w:rPr>
                <w:rFonts w:ascii="Times New Roman" w:eastAsia="Times New Roman" w:hAnsi="Times New Roman" w:cs="Times New Roman"/>
                <w:i/>
                <w:lang w:val="pt-BR"/>
              </w:rPr>
              <w:t>Aprofundamento teórico-prático sobre determinado domínio do conhecimento. Sistematização e complementação dos estudos propostos nas disciplinas e atividades cursadas.</w:t>
            </w:r>
          </w:p>
        </w:tc>
      </w:tr>
    </w:tbl>
    <w:p w:rsidR="00414CA8" w:rsidRPr="005546B9" w:rsidRDefault="00414CA8" w:rsidP="00414CA8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414CA8" w:rsidRPr="005546B9" w:rsidTr="00053394">
        <w:trPr>
          <w:trHeight w:hRule="exact" w:val="426"/>
        </w:trPr>
        <w:tc>
          <w:tcPr>
            <w:tcW w:w="10824" w:type="dxa"/>
          </w:tcPr>
          <w:p w:rsidR="00414CA8" w:rsidRPr="005546B9" w:rsidRDefault="00414CA8" w:rsidP="00053394">
            <w:pPr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Objetivos</w:t>
            </w:r>
            <w:proofErr w:type="spellEnd"/>
            <w:r w:rsidRPr="005546B9">
              <w:rPr>
                <w:rFonts w:ascii="Arial Narrow" w:eastAsia="Times New Roman" w:hAnsi="Arial Narrow" w:cs="Times New Roman"/>
                <w:b/>
              </w:rPr>
              <w:t>:</w:t>
            </w:r>
          </w:p>
          <w:p w:rsidR="00414CA8" w:rsidRPr="005546B9" w:rsidRDefault="00414CA8" w:rsidP="00053394">
            <w:pPr>
              <w:rPr>
                <w:rFonts w:ascii="Arial Narrow" w:eastAsia="Times New Roman" w:hAnsi="Arial Narrow" w:cs="Times New Roman"/>
                <w:b/>
              </w:rPr>
            </w:pPr>
          </w:p>
        </w:tc>
      </w:tr>
      <w:tr w:rsidR="00414CA8" w:rsidRPr="005546B9" w:rsidTr="00053394">
        <w:trPr>
          <w:trHeight w:hRule="exact" w:val="1354"/>
        </w:trPr>
        <w:tc>
          <w:tcPr>
            <w:tcW w:w="10824" w:type="dxa"/>
          </w:tcPr>
          <w:p w:rsidR="00414CA8" w:rsidRPr="005546B9" w:rsidRDefault="00414CA8" w:rsidP="00053394">
            <w:pPr>
              <w:numPr>
                <w:ilvl w:val="0"/>
                <w:numId w:val="2"/>
              </w:numPr>
              <w:tabs>
                <w:tab w:val="left" w:pos="770"/>
                <w:tab w:val="left" w:pos="771"/>
              </w:tabs>
              <w:ind w:hanging="360"/>
              <w:jc w:val="both"/>
              <w:rPr>
                <w:rFonts w:ascii="Arial Narrow" w:eastAsia="Times New Roman" w:hAnsi="Arial Narrow" w:cs="Times New Roman"/>
                <w:lang w:val="pt-BR"/>
              </w:rPr>
            </w:pPr>
            <w:r w:rsidRPr="005546B9">
              <w:rPr>
                <w:rFonts w:ascii="Arial Narrow" w:eastAsia="Times New Roman" w:hAnsi="Arial Narrow" w:cs="Times New Roman"/>
                <w:lang w:val="pt-BR"/>
              </w:rPr>
              <w:t>1. Contribuir com reflexões, referências teóricas e referências metodológicas para a finalização do projeto de pesquisa dos (as) orientandos (as).</w:t>
            </w:r>
          </w:p>
          <w:p w:rsidR="00414CA8" w:rsidRPr="005546B9" w:rsidRDefault="00414CA8" w:rsidP="00053394">
            <w:pPr>
              <w:tabs>
                <w:tab w:val="left" w:pos="770"/>
              </w:tabs>
              <w:ind w:left="62"/>
              <w:jc w:val="both"/>
              <w:rPr>
                <w:rFonts w:ascii="Arial Narrow" w:eastAsia="Times New Roman" w:hAnsi="Arial Narrow" w:cs="Times New Roman"/>
                <w:lang w:val="pt-BR"/>
              </w:rPr>
            </w:pPr>
            <w:r w:rsidRPr="005546B9">
              <w:rPr>
                <w:rFonts w:ascii="Arial Narrow" w:eastAsia="Times New Roman" w:hAnsi="Arial Narrow" w:cs="Times New Roman"/>
                <w:lang w:val="pt-BR"/>
              </w:rPr>
              <w:t>2. Finalizar o projeto de pesquisa/ intervenção junto com o orientando, a partir dos problemas identificados durante os diálogos e reflexões entre o orientador e os orientandos.</w:t>
            </w:r>
          </w:p>
          <w:p w:rsidR="00414CA8" w:rsidRPr="005546B9" w:rsidRDefault="00414CA8" w:rsidP="00053394">
            <w:pPr>
              <w:tabs>
                <w:tab w:val="left" w:pos="770"/>
              </w:tabs>
              <w:ind w:left="62"/>
              <w:jc w:val="both"/>
              <w:rPr>
                <w:rFonts w:ascii="Arial Narrow" w:eastAsia="Times New Roman" w:hAnsi="Arial Narrow" w:cs="Times New Roman"/>
                <w:lang w:val="pt-BR"/>
              </w:rPr>
            </w:pPr>
            <w:r w:rsidRPr="005546B9">
              <w:rPr>
                <w:rFonts w:ascii="Arial Narrow" w:eastAsia="Times New Roman" w:hAnsi="Arial Narrow" w:cs="Times New Roman"/>
                <w:lang w:val="pt-BR"/>
              </w:rPr>
              <w:t>3. Sistematizar a orientação metodológica da pesquisa, viabilizando a busca de dados junto aos sujeitos da pesquisa.</w:t>
            </w:r>
          </w:p>
        </w:tc>
      </w:tr>
    </w:tbl>
    <w:p w:rsidR="00414CA8" w:rsidRPr="005546B9" w:rsidRDefault="00414CA8" w:rsidP="00414CA8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414CA8" w:rsidRPr="005546B9" w:rsidTr="00053394">
        <w:trPr>
          <w:trHeight w:hRule="exact" w:val="406"/>
        </w:trPr>
        <w:tc>
          <w:tcPr>
            <w:tcW w:w="10824" w:type="dxa"/>
          </w:tcPr>
          <w:p w:rsidR="00414CA8" w:rsidRPr="005546B9" w:rsidRDefault="00414CA8" w:rsidP="00053394">
            <w:pPr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Metodologia</w:t>
            </w:r>
            <w:proofErr w:type="spellEnd"/>
            <w:r w:rsidRPr="005546B9">
              <w:rPr>
                <w:rFonts w:ascii="Arial Narrow" w:eastAsia="Times New Roman" w:hAnsi="Arial Narrow" w:cs="Times New Roman"/>
                <w:b/>
              </w:rPr>
              <w:t>:</w:t>
            </w:r>
          </w:p>
        </w:tc>
      </w:tr>
      <w:tr w:rsidR="00414CA8" w:rsidRPr="005546B9" w:rsidTr="00053394">
        <w:trPr>
          <w:trHeight w:hRule="exact" w:val="945"/>
        </w:trPr>
        <w:tc>
          <w:tcPr>
            <w:tcW w:w="10824" w:type="dxa"/>
          </w:tcPr>
          <w:p w:rsidR="00414CA8" w:rsidRPr="005546B9" w:rsidRDefault="00414CA8" w:rsidP="00053394">
            <w:pPr>
              <w:tabs>
                <w:tab w:val="left" w:pos="770"/>
                <w:tab w:val="left" w:pos="771"/>
              </w:tabs>
              <w:ind w:left="62"/>
              <w:rPr>
                <w:rFonts w:ascii="Arial Narrow" w:eastAsia="Times New Roman" w:hAnsi="Arial Narrow" w:cs="Times New Roman"/>
                <w:lang w:val="pt-BR"/>
              </w:rPr>
            </w:pPr>
            <w:r w:rsidRPr="005546B9">
              <w:rPr>
                <w:rFonts w:ascii="Arial Narrow" w:eastAsia="Times New Roman" w:hAnsi="Arial Narrow" w:cs="Times New Roman"/>
                <w:lang w:val="pt-BR"/>
              </w:rPr>
              <w:t>- diálogo reflexivo a partir das necessidades trazidas pelo orientando e das leituras propostas pelo orientador.</w:t>
            </w:r>
          </w:p>
        </w:tc>
      </w:tr>
      <w:tr w:rsidR="007A2673" w:rsidRPr="005546B9" w:rsidTr="00053394">
        <w:trPr>
          <w:trHeight w:hRule="exact" w:val="344"/>
        </w:trPr>
        <w:tc>
          <w:tcPr>
            <w:tcW w:w="10824" w:type="dxa"/>
          </w:tcPr>
          <w:p w:rsidR="007A2673" w:rsidRPr="005546B9" w:rsidRDefault="007A2673" w:rsidP="00053394">
            <w:pPr>
              <w:rPr>
                <w:rFonts w:ascii="Arial Narrow" w:eastAsia="Times New Roman" w:hAnsi="Arial Narrow" w:cs="Times New Roman"/>
                <w:b/>
              </w:rPr>
            </w:pPr>
            <w:proofErr w:type="spellStart"/>
            <w:r w:rsidRPr="005546B9">
              <w:rPr>
                <w:rFonts w:ascii="Arial Narrow" w:eastAsia="Times New Roman" w:hAnsi="Arial Narrow" w:cs="Times New Roman"/>
                <w:b/>
              </w:rPr>
              <w:t>Avaliação</w:t>
            </w:r>
            <w:proofErr w:type="spellEnd"/>
            <w:r w:rsidRPr="005546B9">
              <w:rPr>
                <w:rFonts w:ascii="Arial Narrow" w:eastAsia="Times New Roman" w:hAnsi="Arial Narrow" w:cs="Times New Roman"/>
                <w:b/>
              </w:rPr>
              <w:t>:</w:t>
            </w:r>
          </w:p>
        </w:tc>
      </w:tr>
      <w:tr w:rsidR="007A2673" w:rsidRPr="005546B9" w:rsidTr="00053394">
        <w:trPr>
          <w:trHeight w:hRule="exact" w:val="896"/>
        </w:trPr>
        <w:tc>
          <w:tcPr>
            <w:tcW w:w="10824" w:type="dxa"/>
          </w:tcPr>
          <w:p w:rsidR="007A2673" w:rsidRPr="005546B9" w:rsidRDefault="007A2673" w:rsidP="00053394">
            <w:pPr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rPr>
                <w:rFonts w:ascii="Arial Narrow" w:eastAsia="Times New Roman" w:hAnsi="Arial Narrow" w:cs="Times New Roman"/>
                <w:lang w:val="pt-BR"/>
              </w:rPr>
            </w:pPr>
            <w:r w:rsidRPr="005546B9">
              <w:rPr>
                <w:rFonts w:ascii="Arial Narrow" w:eastAsia="Times New Roman" w:hAnsi="Arial Narrow" w:cs="Times New Roman"/>
                <w:lang w:val="pt-BR"/>
              </w:rPr>
              <w:t>- apresentação das tarefas solicitadas pelo orientador durante o processo.</w:t>
            </w:r>
          </w:p>
          <w:p w:rsidR="007A2673" w:rsidRPr="005546B9" w:rsidRDefault="007A2673" w:rsidP="00053394">
            <w:pPr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rPr>
                <w:rFonts w:ascii="Arial Narrow" w:eastAsia="Times New Roman" w:hAnsi="Arial Narrow" w:cs="Times New Roman"/>
              </w:rPr>
            </w:pPr>
            <w:r w:rsidRPr="005546B9">
              <w:rPr>
                <w:rFonts w:ascii="Arial Narrow" w:eastAsia="Times New Roman" w:hAnsi="Arial Narrow" w:cs="Times New Roman"/>
              </w:rPr>
              <w:t xml:space="preserve">- </w:t>
            </w:r>
            <w:proofErr w:type="spellStart"/>
            <w:proofErr w:type="gramStart"/>
            <w:r w:rsidRPr="005546B9">
              <w:rPr>
                <w:rFonts w:ascii="Arial Narrow" w:eastAsia="Times New Roman" w:hAnsi="Arial Narrow" w:cs="Times New Roman"/>
              </w:rPr>
              <w:t>realização</w:t>
            </w:r>
            <w:proofErr w:type="spellEnd"/>
            <w:proofErr w:type="gramEnd"/>
            <w:r w:rsidRPr="005546B9">
              <w:rPr>
                <w:rFonts w:ascii="Arial Narrow" w:eastAsia="Times New Roman" w:hAnsi="Arial Narrow" w:cs="Times New Roman"/>
              </w:rPr>
              <w:t xml:space="preserve"> das </w:t>
            </w:r>
            <w:proofErr w:type="spellStart"/>
            <w:r w:rsidRPr="005546B9">
              <w:rPr>
                <w:rFonts w:ascii="Arial Narrow" w:eastAsia="Times New Roman" w:hAnsi="Arial Narrow" w:cs="Times New Roman"/>
              </w:rPr>
              <w:t>leituras</w:t>
            </w:r>
            <w:proofErr w:type="spellEnd"/>
            <w:r w:rsidRPr="005546B9"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 w:rsidRPr="005546B9">
              <w:rPr>
                <w:rFonts w:ascii="Arial Narrow" w:eastAsia="Times New Roman" w:hAnsi="Arial Narrow" w:cs="Times New Roman"/>
              </w:rPr>
              <w:t>solicitadas</w:t>
            </w:r>
            <w:proofErr w:type="spellEnd"/>
            <w:r w:rsidRPr="005546B9">
              <w:rPr>
                <w:rFonts w:ascii="Arial Narrow" w:eastAsia="Times New Roman" w:hAnsi="Arial Narrow" w:cs="Times New Roman"/>
              </w:rPr>
              <w:t>.</w:t>
            </w:r>
          </w:p>
          <w:p w:rsidR="007A2673" w:rsidRPr="005546B9" w:rsidRDefault="007A2673" w:rsidP="00053394">
            <w:pPr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rPr>
                <w:rFonts w:ascii="Arial Narrow" w:eastAsia="Times New Roman" w:hAnsi="Arial Narrow" w:cs="Times New Roman"/>
                <w:lang w:val="pt-BR"/>
              </w:rPr>
            </w:pPr>
            <w:r w:rsidRPr="005546B9">
              <w:rPr>
                <w:rFonts w:ascii="Arial Narrow" w:eastAsia="Times New Roman" w:hAnsi="Arial Narrow" w:cs="Times New Roman"/>
                <w:lang w:val="pt-BR"/>
              </w:rPr>
              <w:t>- presença nos dias e horários agendados para a orientação presencial.</w:t>
            </w:r>
          </w:p>
          <w:p w:rsidR="007A2673" w:rsidRPr="005546B9" w:rsidRDefault="007A2673" w:rsidP="00053394">
            <w:pPr>
              <w:tabs>
                <w:tab w:val="left" w:pos="1478"/>
                <w:tab w:val="left" w:pos="1479"/>
              </w:tabs>
              <w:ind w:left="62"/>
              <w:rPr>
                <w:rFonts w:ascii="Arial Narrow" w:eastAsia="Times New Roman" w:hAnsi="Arial Narrow" w:cs="Times New Roman"/>
                <w:lang w:val="pt-BR"/>
              </w:rPr>
            </w:pPr>
          </w:p>
        </w:tc>
      </w:tr>
      <w:tr w:rsidR="007A2673" w:rsidRPr="005546B9" w:rsidTr="007A2673">
        <w:trPr>
          <w:trHeight w:hRule="exact" w:val="5537"/>
        </w:trPr>
        <w:tc>
          <w:tcPr>
            <w:tcW w:w="10824" w:type="dxa"/>
          </w:tcPr>
          <w:p w:rsidR="007A2673" w:rsidRPr="005546B9" w:rsidRDefault="007A2673" w:rsidP="00053394">
            <w:pPr>
              <w:rPr>
                <w:rFonts w:ascii="Arial Narrow" w:eastAsia="Times New Roman" w:hAnsi="Arial Narrow" w:cs="Times New Roman"/>
                <w:b/>
                <w:lang w:val="pt-BR"/>
              </w:rPr>
            </w:pPr>
            <w:r w:rsidRPr="005546B9">
              <w:rPr>
                <w:rFonts w:ascii="Arial Narrow" w:eastAsia="Times New Roman" w:hAnsi="Arial Narrow" w:cs="Times New Roman"/>
                <w:b/>
                <w:lang w:val="pt-BR"/>
              </w:rPr>
              <w:lastRenderedPageBreak/>
              <w:t>Bibliografia</w:t>
            </w:r>
          </w:p>
          <w:p w:rsidR="007A2673" w:rsidRPr="005546B9" w:rsidRDefault="007A2673" w:rsidP="00053394">
            <w:pPr>
              <w:jc w:val="both"/>
              <w:rPr>
                <w:rFonts w:ascii="Arial Narrow" w:eastAsia="Times New Roman" w:hAnsi="Arial Narrow" w:cs="Arial"/>
                <w:lang w:val="pt-BR"/>
              </w:rPr>
            </w:pPr>
          </w:p>
          <w:p w:rsidR="007A2673" w:rsidRPr="005546B9" w:rsidRDefault="007A2673" w:rsidP="00053394">
            <w:pPr>
              <w:spacing w:after="120" w:line="360" w:lineRule="auto"/>
              <w:jc w:val="both"/>
              <w:rPr>
                <w:rFonts w:ascii="Arial Narrow" w:eastAsia="Times New Roman" w:hAnsi="Arial Narrow" w:cs="Arial"/>
                <w:lang w:val="pt-BR"/>
              </w:rPr>
            </w:pPr>
            <w:r w:rsidRPr="005546B9">
              <w:rPr>
                <w:rFonts w:ascii="Arial Narrow" w:eastAsia="Times New Roman" w:hAnsi="Arial Narrow" w:cs="Arial"/>
                <w:lang w:val="pt-BR"/>
              </w:rPr>
              <w:t xml:space="preserve">LÜDKE, Menga; ANDRÉ, Marli. </w:t>
            </w:r>
            <w:r w:rsidRPr="005546B9">
              <w:rPr>
                <w:rFonts w:ascii="Arial Narrow" w:eastAsia="Times New Roman" w:hAnsi="Arial Narrow" w:cs="Arial"/>
                <w:b/>
                <w:lang w:val="pt-BR"/>
              </w:rPr>
              <w:t>Pesquisa em educação</w:t>
            </w:r>
            <w:r w:rsidRPr="005546B9">
              <w:rPr>
                <w:rFonts w:ascii="Arial Narrow" w:eastAsia="Times New Roman" w:hAnsi="Arial Narrow" w:cs="Arial"/>
                <w:lang w:val="pt-BR"/>
              </w:rPr>
              <w:t>: abordagens qualitativas. São Paulo: EPU, 1986.</w:t>
            </w:r>
          </w:p>
          <w:p w:rsidR="007A2673" w:rsidRPr="007A2673" w:rsidRDefault="007A2673" w:rsidP="00053394">
            <w:pPr>
              <w:spacing w:after="120" w:line="360" w:lineRule="auto"/>
              <w:jc w:val="both"/>
              <w:rPr>
                <w:rFonts w:ascii="Arial Narrow" w:eastAsia="Times New Roman" w:hAnsi="Arial Narrow" w:cs="Arial"/>
                <w:lang w:val="pt-BR"/>
              </w:rPr>
            </w:pPr>
            <w:r w:rsidRPr="005546B9">
              <w:rPr>
                <w:rFonts w:ascii="Arial Narrow" w:eastAsia="Times New Roman" w:hAnsi="Arial Narrow" w:cs="Arial"/>
                <w:lang w:val="pt-BR"/>
              </w:rPr>
              <w:t xml:space="preserve">PONTUSCHKA, </w:t>
            </w:r>
            <w:proofErr w:type="spellStart"/>
            <w:r w:rsidRPr="005546B9">
              <w:rPr>
                <w:rFonts w:ascii="Arial Narrow" w:eastAsia="Times New Roman" w:hAnsi="Arial Narrow" w:cs="Arial"/>
                <w:lang w:val="pt-BR"/>
              </w:rPr>
              <w:t>Nídia</w:t>
            </w:r>
            <w:proofErr w:type="spellEnd"/>
            <w:r w:rsidRPr="005546B9">
              <w:rPr>
                <w:rFonts w:ascii="Arial Narrow" w:eastAsia="Times New Roman" w:hAnsi="Arial Narrow" w:cs="Arial"/>
                <w:lang w:val="pt-BR"/>
              </w:rPr>
              <w:t xml:space="preserve"> </w:t>
            </w:r>
            <w:proofErr w:type="spellStart"/>
            <w:r w:rsidRPr="005546B9">
              <w:rPr>
                <w:rFonts w:ascii="Arial Narrow" w:eastAsia="Times New Roman" w:hAnsi="Arial Narrow" w:cs="Arial"/>
                <w:lang w:val="pt-BR"/>
              </w:rPr>
              <w:t>Nacib</w:t>
            </w:r>
            <w:proofErr w:type="spellEnd"/>
            <w:r w:rsidRPr="005546B9">
              <w:rPr>
                <w:rFonts w:ascii="Arial Narrow" w:eastAsia="Times New Roman" w:hAnsi="Arial Narrow" w:cs="Arial"/>
                <w:lang w:val="pt-BR"/>
              </w:rPr>
              <w:t xml:space="preserve"> (org.). </w:t>
            </w:r>
            <w:r w:rsidRPr="005546B9">
              <w:rPr>
                <w:rFonts w:ascii="Arial Narrow" w:eastAsia="Times New Roman" w:hAnsi="Arial Narrow" w:cs="Arial"/>
                <w:b/>
                <w:lang w:val="pt-BR"/>
              </w:rPr>
              <w:t>Ousadia no diálogo</w:t>
            </w:r>
            <w:r w:rsidRPr="005546B9">
              <w:rPr>
                <w:rFonts w:ascii="Arial Narrow" w:eastAsia="Times New Roman" w:hAnsi="Arial Narrow" w:cs="Arial"/>
                <w:lang w:val="pt-BR"/>
              </w:rPr>
              <w:t xml:space="preserve">: interdisciplinaridade na escola pública. </w:t>
            </w:r>
            <w:proofErr w:type="gramStart"/>
            <w:r w:rsidRPr="007A2673">
              <w:rPr>
                <w:rFonts w:ascii="Arial Narrow" w:eastAsia="Times New Roman" w:hAnsi="Arial Narrow" w:cs="Arial"/>
                <w:lang w:val="pt-BR"/>
              </w:rPr>
              <w:t>4</w:t>
            </w:r>
            <w:proofErr w:type="gramEnd"/>
            <w:r w:rsidRPr="007A2673">
              <w:rPr>
                <w:rFonts w:ascii="Arial Narrow" w:eastAsia="Times New Roman" w:hAnsi="Arial Narrow" w:cs="Arial"/>
                <w:lang w:val="pt-BR"/>
              </w:rPr>
              <w:t xml:space="preserve"> ed. São Paulo: Loyola, 2002.</w:t>
            </w:r>
          </w:p>
          <w:p w:rsidR="007A2673" w:rsidRPr="007A2673" w:rsidRDefault="007A2673" w:rsidP="00053394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val="pt-BR" w:eastAsia="pt-BR"/>
              </w:rPr>
            </w:pPr>
            <w:r w:rsidRPr="007A2673">
              <w:rPr>
                <w:rFonts w:ascii="Arial Narrow" w:eastAsia="Times New Roman" w:hAnsi="Arial Narrow" w:cs="Times New Roman"/>
                <w:lang w:val="pt-BR" w:eastAsia="pt-BR"/>
              </w:rPr>
              <w:t>SAUL, Ana Maria A. A construção do currículo na teoria e prática de Paulo Freire. In: APPLE, Michael W</w:t>
            </w:r>
            <w:proofErr w:type="gramStart"/>
            <w:r w:rsidRPr="007A2673">
              <w:rPr>
                <w:rFonts w:ascii="Arial Narrow" w:eastAsia="Times New Roman" w:hAnsi="Arial Narrow" w:cs="Times New Roman"/>
                <w:lang w:val="pt-BR" w:eastAsia="pt-BR"/>
              </w:rPr>
              <w:t>.;</w:t>
            </w:r>
            <w:proofErr w:type="gramEnd"/>
            <w:r w:rsidRPr="007A2673">
              <w:rPr>
                <w:rFonts w:ascii="Arial Narrow" w:eastAsia="Times New Roman" w:hAnsi="Arial Narrow" w:cs="Times New Roman"/>
                <w:lang w:val="pt-BR" w:eastAsia="pt-BR"/>
              </w:rPr>
              <w:t xml:space="preserve"> NÓVOA, António. </w:t>
            </w:r>
            <w:r w:rsidRPr="007A2673">
              <w:rPr>
                <w:rFonts w:ascii="Arial Narrow" w:eastAsia="Times New Roman" w:hAnsi="Arial Narrow" w:cs="Times New Roman"/>
                <w:b/>
                <w:lang w:val="pt-BR" w:eastAsia="pt-BR"/>
              </w:rPr>
              <w:t>Paulo Freire</w:t>
            </w:r>
            <w:r w:rsidRPr="007A2673">
              <w:rPr>
                <w:rFonts w:ascii="Arial Narrow" w:eastAsia="Times New Roman" w:hAnsi="Arial Narrow" w:cs="Times New Roman"/>
                <w:lang w:val="pt-BR" w:eastAsia="pt-BR"/>
              </w:rPr>
              <w:t>: política e pedagogia. Cidade do Porto: Porto Editora, 1998.</w:t>
            </w:r>
          </w:p>
          <w:p w:rsidR="007A2673" w:rsidRPr="007A2673" w:rsidRDefault="007A2673" w:rsidP="00053394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val="pt-BR" w:eastAsia="pt-BR"/>
              </w:rPr>
            </w:pPr>
            <w:r w:rsidRPr="007A2673">
              <w:rPr>
                <w:rFonts w:ascii="Arial Narrow" w:eastAsia="Times New Roman" w:hAnsi="Arial Narrow" w:cs="Times New Roman"/>
                <w:lang w:val="pt-BR" w:eastAsia="pt-BR"/>
              </w:rPr>
              <w:t xml:space="preserve">______. </w:t>
            </w:r>
            <w:r w:rsidRPr="007A2673">
              <w:rPr>
                <w:rFonts w:ascii="Arial Narrow" w:eastAsia="Times New Roman" w:hAnsi="Arial Narrow" w:cs="Times New Roman"/>
                <w:b/>
                <w:lang w:val="pt-BR" w:eastAsia="pt-BR"/>
              </w:rPr>
              <w:t>Avaliação emancipatória</w:t>
            </w:r>
            <w:r w:rsidRPr="007A2673">
              <w:rPr>
                <w:rFonts w:ascii="Arial Narrow" w:eastAsia="Times New Roman" w:hAnsi="Arial Narrow" w:cs="Times New Roman"/>
                <w:lang w:val="pt-BR" w:eastAsia="pt-BR"/>
              </w:rPr>
              <w:t>: desafio à teoria e à prática de avaliação e reformulação de currículo. 5ª ed. São Paulo: Cortez, 2000.</w:t>
            </w:r>
          </w:p>
          <w:p w:rsidR="007A2673" w:rsidRPr="007A2673" w:rsidRDefault="007A2673" w:rsidP="00053394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val="pt-BR" w:eastAsia="pt-BR"/>
              </w:rPr>
            </w:pPr>
            <w:r w:rsidRPr="007A2673">
              <w:rPr>
                <w:rFonts w:ascii="Arial Narrow" w:eastAsia="Times New Roman" w:hAnsi="Arial Narrow" w:cs="Times New Roman"/>
                <w:lang w:val="pt-BR" w:eastAsia="pt-BR"/>
              </w:rPr>
              <w:t>______. Avaliação. IN: STRECK, Danilo R.; REDIN, Euclides; ZITKOSKI, Jaime J. (</w:t>
            </w:r>
            <w:proofErr w:type="spellStart"/>
            <w:r w:rsidRPr="007A2673">
              <w:rPr>
                <w:rFonts w:ascii="Arial Narrow" w:eastAsia="Times New Roman" w:hAnsi="Arial Narrow" w:cs="Times New Roman"/>
                <w:lang w:val="pt-BR" w:eastAsia="pt-BR"/>
              </w:rPr>
              <w:t>orgs</w:t>
            </w:r>
            <w:proofErr w:type="spellEnd"/>
            <w:r w:rsidRPr="007A2673">
              <w:rPr>
                <w:rFonts w:ascii="Arial Narrow" w:eastAsia="Times New Roman" w:hAnsi="Arial Narrow" w:cs="Times New Roman"/>
                <w:lang w:val="pt-BR" w:eastAsia="pt-BR"/>
              </w:rPr>
              <w:t xml:space="preserve">.). </w:t>
            </w:r>
            <w:r w:rsidRPr="007A2673">
              <w:rPr>
                <w:rFonts w:ascii="Arial Narrow" w:eastAsia="Times New Roman" w:hAnsi="Arial Narrow" w:cs="Times New Roman"/>
                <w:b/>
                <w:lang w:val="pt-BR" w:eastAsia="pt-BR"/>
              </w:rPr>
              <w:t>Dicionário Paulo Freire.</w:t>
            </w:r>
            <w:r w:rsidRPr="007A2673">
              <w:rPr>
                <w:rFonts w:ascii="Arial Narrow" w:eastAsia="Times New Roman" w:hAnsi="Arial Narrow" w:cs="Times New Roman"/>
                <w:lang w:val="pt-BR" w:eastAsia="pt-BR"/>
              </w:rPr>
              <w:t xml:space="preserve"> 2ª ed. Belo Horizonte: Autêntica Editora, 2010a.</w:t>
            </w:r>
          </w:p>
          <w:p w:rsidR="007A2673" w:rsidRPr="007A2673" w:rsidRDefault="007A2673" w:rsidP="00053394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val="pt-BR" w:eastAsia="pt-BR"/>
              </w:rPr>
            </w:pPr>
            <w:r w:rsidRPr="007A2673">
              <w:rPr>
                <w:rFonts w:ascii="Arial Narrow" w:eastAsia="Times New Roman" w:hAnsi="Arial Narrow" w:cs="Times New Roman"/>
                <w:lang w:eastAsia="pt-BR"/>
              </w:rPr>
              <w:t xml:space="preserve">______. </w:t>
            </w:r>
            <w:proofErr w:type="spellStart"/>
            <w:r w:rsidRPr="007A2673">
              <w:rPr>
                <w:rFonts w:ascii="Arial Narrow" w:eastAsia="Times New Roman" w:hAnsi="Arial Narrow" w:cs="Times New Roman"/>
                <w:lang w:eastAsia="pt-BR"/>
              </w:rPr>
              <w:t>Currículo</w:t>
            </w:r>
            <w:proofErr w:type="spellEnd"/>
            <w:r w:rsidRPr="007A2673">
              <w:rPr>
                <w:rFonts w:ascii="Arial Narrow" w:eastAsia="Times New Roman" w:hAnsi="Arial Narrow" w:cs="Times New Roman"/>
                <w:lang w:eastAsia="pt-BR"/>
              </w:rPr>
              <w:t xml:space="preserve">. IN: STRECK, Danilo R.; REDIN, </w:t>
            </w:r>
            <w:proofErr w:type="spellStart"/>
            <w:r w:rsidRPr="007A2673">
              <w:rPr>
                <w:rFonts w:ascii="Arial Narrow" w:eastAsia="Times New Roman" w:hAnsi="Arial Narrow" w:cs="Times New Roman"/>
                <w:lang w:eastAsia="pt-BR"/>
              </w:rPr>
              <w:t>Euclides</w:t>
            </w:r>
            <w:proofErr w:type="spellEnd"/>
            <w:r w:rsidRPr="007A2673">
              <w:rPr>
                <w:rFonts w:ascii="Arial Narrow" w:eastAsia="Times New Roman" w:hAnsi="Arial Narrow" w:cs="Times New Roman"/>
                <w:lang w:eastAsia="pt-BR"/>
              </w:rPr>
              <w:t xml:space="preserve">; ZITKOSKI, Jaime J. (orgs.). </w:t>
            </w:r>
            <w:r w:rsidRPr="007A2673">
              <w:rPr>
                <w:rFonts w:ascii="Arial Narrow" w:eastAsia="Times New Roman" w:hAnsi="Arial Narrow" w:cs="Times New Roman"/>
                <w:b/>
                <w:lang w:val="pt-BR" w:eastAsia="pt-BR"/>
              </w:rPr>
              <w:t>Dicionário Paulo Freire.</w:t>
            </w:r>
            <w:r w:rsidRPr="007A2673">
              <w:rPr>
                <w:rFonts w:ascii="Arial Narrow" w:eastAsia="Times New Roman" w:hAnsi="Arial Narrow" w:cs="Times New Roman"/>
                <w:lang w:val="pt-BR" w:eastAsia="pt-BR"/>
              </w:rPr>
              <w:t xml:space="preserve"> 2ª ed. Belo Horizonte: Autêntica Editora, 2010b.</w:t>
            </w:r>
          </w:p>
          <w:p w:rsidR="007A2673" w:rsidRPr="007A2673" w:rsidRDefault="007A2673" w:rsidP="0005339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______. </w:t>
            </w:r>
            <w:r w:rsidRPr="007A2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  <w:t>Paulo Freire</w:t>
            </w: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: um pensamento para compreender e pesquisar questões do nosso tempo: ética, docência e políticas públicas em educação. </w:t>
            </w: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Paulo: Ed. </w:t>
            </w:r>
            <w:proofErr w:type="spellStart"/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Articulação</w:t>
            </w:r>
            <w:proofErr w:type="spellEnd"/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Universidade</w:t>
            </w:r>
            <w:proofErr w:type="spellEnd"/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/Escola, 2005.</w:t>
            </w:r>
          </w:p>
          <w:p w:rsidR="007A2673" w:rsidRDefault="007A2673" w:rsidP="00053394">
            <w:pPr>
              <w:rPr>
                <w:rFonts w:ascii="Arial Narrow" w:eastAsia="Times New Roman" w:hAnsi="Arial Narrow" w:cs="Times New Roman"/>
                <w:b/>
              </w:rPr>
            </w:pPr>
          </w:p>
          <w:p w:rsidR="007A2673" w:rsidRDefault="007A2673" w:rsidP="00053394">
            <w:pPr>
              <w:rPr>
                <w:rFonts w:ascii="Arial Narrow" w:eastAsia="Times New Roman" w:hAnsi="Arial Narrow" w:cs="Times New Roman"/>
                <w:b/>
              </w:rPr>
            </w:pPr>
          </w:p>
          <w:p w:rsidR="007A2673" w:rsidRPr="005546B9" w:rsidRDefault="007A2673" w:rsidP="00053394">
            <w:pPr>
              <w:rPr>
                <w:rFonts w:ascii="Arial Narrow" w:eastAsia="Times New Roman" w:hAnsi="Arial Narrow" w:cs="Times New Roman"/>
                <w:b/>
              </w:rPr>
            </w:pPr>
          </w:p>
        </w:tc>
      </w:tr>
    </w:tbl>
    <w:p w:rsidR="00414CA8" w:rsidRDefault="00414CA8" w:rsidP="00414CA8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  <w:bookmarkStart w:id="0" w:name="_GoBack"/>
      <w:bookmarkEnd w:id="0"/>
    </w:p>
    <w:p w:rsidR="007A2673" w:rsidRPr="005546B9" w:rsidRDefault="007A2673" w:rsidP="00414CA8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414CA8" w:rsidRPr="005546B9" w:rsidTr="007A2673">
        <w:trPr>
          <w:trHeight w:hRule="exact" w:val="4870"/>
        </w:trPr>
        <w:tc>
          <w:tcPr>
            <w:tcW w:w="10819" w:type="dxa"/>
          </w:tcPr>
          <w:p w:rsidR="00414CA8" w:rsidRPr="005546B9" w:rsidRDefault="00414CA8" w:rsidP="00053394">
            <w:pPr>
              <w:rPr>
                <w:rFonts w:ascii="Arial Narrow" w:eastAsia="Times New Roman" w:hAnsi="Arial Narrow" w:cs="Times New Roman"/>
                <w:b/>
                <w:lang w:val="pt-BR"/>
              </w:rPr>
            </w:pPr>
            <w:r w:rsidRPr="005546B9">
              <w:rPr>
                <w:rFonts w:ascii="Arial Narrow" w:eastAsia="Times New Roman" w:hAnsi="Arial Narrow" w:cs="Times New Roman"/>
                <w:b/>
                <w:lang w:val="pt-BR"/>
              </w:rPr>
              <w:t>Bibliografia Complementar</w:t>
            </w:r>
          </w:p>
          <w:p w:rsidR="00414CA8" w:rsidRDefault="00414CA8" w:rsidP="00053394">
            <w:pPr>
              <w:tabs>
                <w:tab w:val="num" w:pos="426"/>
              </w:tabs>
              <w:jc w:val="both"/>
              <w:rPr>
                <w:rFonts w:ascii="Arial Narrow" w:eastAsia="Times New Roman" w:hAnsi="Arial Narrow" w:cs="Arial"/>
                <w:color w:val="000000"/>
                <w:lang w:val="pt-BR"/>
              </w:rPr>
            </w:pPr>
          </w:p>
          <w:p w:rsidR="007A2673" w:rsidRPr="007A2673" w:rsidRDefault="007A2673" w:rsidP="007A2673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7A2673">
              <w:rPr>
                <w:rFonts w:ascii="Arial Narrow" w:eastAsia="Times New Roman" w:hAnsi="Arial Narrow" w:cs="Times New Roman"/>
                <w:lang w:eastAsia="pt-BR"/>
              </w:rPr>
              <w:t xml:space="preserve">FREIRE, Paulo. </w:t>
            </w:r>
            <w:r w:rsidRPr="007A2673">
              <w:rPr>
                <w:rFonts w:ascii="Arial Narrow" w:eastAsia="Times New Roman" w:hAnsi="Arial Narrow" w:cs="Times New Roman"/>
                <w:b/>
                <w:lang w:eastAsia="pt-BR"/>
              </w:rPr>
              <w:t>Ação cultural para a liberdade e outros escritos</w:t>
            </w:r>
            <w:r w:rsidRPr="007A2673">
              <w:rPr>
                <w:rFonts w:ascii="Arial Narrow" w:eastAsia="Times New Roman" w:hAnsi="Arial Narrow" w:cs="Times New Roman"/>
                <w:lang w:eastAsia="pt-BR"/>
              </w:rPr>
              <w:t>. Rio de Janeiro: Paz e Terra, 1976.</w:t>
            </w:r>
          </w:p>
          <w:p w:rsidR="007A2673" w:rsidRPr="007A2673" w:rsidRDefault="007A2673" w:rsidP="007A2673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7A2673">
              <w:rPr>
                <w:rFonts w:ascii="Arial Narrow" w:eastAsia="Times New Roman" w:hAnsi="Arial Narrow" w:cs="Times New Roman"/>
                <w:lang w:eastAsia="pt-BR"/>
              </w:rPr>
              <w:t xml:space="preserve">______. </w:t>
            </w:r>
            <w:proofErr w:type="gramStart"/>
            <w:r w:rsidRPr="007A2673">
              <w:rPr>
                <w:rFonts w:ascii="Arial Narrow" w:eastAsia="Times New Roman" w:hAnsi="Arial Narrow" w:cs="Times New Roman"/>
                <w:b/>
                <w:lang w:eastAsia="pt-BR"/>
              </w:rPr>
              <w:t>A</w:t>
            </w:r>
            <w:proofErr w:type="gramEnd"/>
            <w:r w:rsidRPr="007A2673">
              <w:rPr>
                <w:rFonts w:ascii="Arial Narrow" w:eastAsia="Times New Roman" w:hAnsi="Arial Narrow" w:cs="Times New Roman"/>
                <w:b/>
                <w:lang w:eastAsia="pt-BR"/>
              </w:rPr>
              <w:t xml:space="preserve"> educação na cidade</w:t>
            </w:r>
            <w:r w:rsidRPr="007A2673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.</w:t>
            </w:r>
            <w:r w:rsidRPr="007A2673">
              <w:rPr>
                <w:rFonts w:ascii="Arial Narrow" w:eastAsia="Times New Roman" w:hAnsi="Arial Narrow" w:cs="Times New Roman"/>
                <w:lang w:eastAsia="pt-BR"/>
              </w:rPr>
              <w:t xml:space="preserve"> 4ª ed. São Paulo: Cortez, 2000a.</w:t>
            </w:r>
          </w:p>
          <w:p w:rsidR="007A2673" w:rsidRPr="007A2673" w:rsidRDefault="007A2673" w:rsidP="007A2673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7A2673">
              <w:rPr>
                <w:rFonts w:ascii="Arial Narrow" w:eastAsia="Times New Roman" w:hAnsi="Arial Narrow" w:cs="Times New Roman"/>
                <w:lang w:eastAsia="pt-BR"/>
              </w:rPr>
              <w:t xml:space="preserve">______. </w:t>
            </w:r>
            <w:r w:rsidRPr="007A2673">
              <w:rPr>
                <w:rFonts w:ascii="Arial Narrow" w:eastAsia="Times New Roman" w:hAnsi="Arial Narrow" w:cs="Times New Roman"/>
                <w:b/>
                <w:lang w:eastAsia="pt-BR"/>
              </w:rPr>
              <w:t>À sombra desta mangueira</w:t>
            </w:r>
            <w:r w:rsidRPr="007A2673">
              <w:rPr>
                <w:rFonts w:ascii="Arial Narrow" w:eastAsia="Times New Roman" w:hAnsi="Arial Narrow" w:cs="Times New Roman"/>
                <w:lang w:eastAsia="pt-BR"/>
              </w:rPr>
              <w:t>. 4ª ed. São Paulo: Ed. Olho d’Água, 2001a.</w:t>
            </w:r>
          </w:p>
          <w:p w:rsidR="007A2673" w:rsidRPr="007A2673" w:rsidRDefault="007A2673" w:rsidP="007A2673">
            <w:pPr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7A2673">
              <w:rPr>
                <w:rFonts w:ascii="Arial Narrow" w:eastAsia="Times New Roman" w:hAnsi="Arial Narrow" w:cs="Times New Roman"/>
                <w:lang w:eastAsia="pt-BR"/>
              </w:rPr>
              <w:t xml:space="preserve">______. Criando métodos de pesquisa alternativa. In: BRANDÃO, Carlos Rodrigues (org.). </w:t>
            </w:r>
            <w:r w:rsidRPr="007A2673">
              <w:rPr>
                <w:rFonts w:ascii="Arial Narrow" w:eastAsia="Times New Roman" w:hAnsi="Arial Narrow" w:cs="Times New Roman"/>
                <w:b/>
                <w:lang w:eastAsia="pt-BR"/>
              </w:rPr>
              <w:t>Pesquisa Participante</w:t>
            </w:r>
            <w:r w:rsidRPr="007A2673">
              <w:rPr>
                <w:rFonts w:ascii="Arial Narrow" w:eastAsia="Times New Roman" w:hAnsi="Arial Narrow" w:cs="Times New Roman"/>
                <w:lang w:eastAsia="pt-BR"/>
              </w:rPr>
              <w:t>. São Paulo: Brasiliense, 1981.</w:t>
            </w:r>
          </w:p>
          <w:p w:rsidR="007A2673" w:rsidRPr="007A2673" w:rsidRDefault="007A2673" w:rsidP="007A2673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7A2673">
              <w:rPr>
                <w:rFonts w:ascii="Arial Narrow" w:eastAsia="Times New Roman" w:hAnsi="Arial Narrow" w:cs="Times New Roman"/>
                <w:lang w:eastAsia="pt-BR"/>
              </w:rPr>
              <w:t xml:space="preserve">FREIRE, Paulo; SHOR, Ira. </w:t>
            </w:r>
            <w:r w:rsidRPr="007A2673">
              <w:rPr>
                <w:rFonts w:ascii="Arial Narrow" w:eastAsia="Times New Roman" w:hAnsi="Arial Narrow" w:cs="Times New Roman"/>
                <w:b/>
                <w:lang w:eastAsia="pt-BR"/>
              </w:rPr>
              <w:t>Medo e ousadia</w:t>
            </w:r>
            <w:r w:rsidRPr="007A2673">
              <w:rPr>
                <w:rFonts w:ascii="Arial Narrow" w:eastAsia="Times New Roman" w:hAnsi="Arial Narrow" w:cs="Times New Roman"/>
                <w:lang w:eastAsia="pt-BR"/>
              </w:rPr>
              <w:t>: o cotidiano do professor. Trad. Adriana Lopes, Rio de Janeiro: Paz e Terra, 1986b.</w:t>
            </w:r>
          </w:p>
          <w:p w:rsidR="007A2673" w:rsidRPr="007A2673" w:rsidRDefault="007A2673" w:rsidP="007A267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FREITAS, </w:t>
            </w:r>
            <w:proofErr w:type="spellStart"/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</w:t>
            </w:r>
            <w:proofErr w:type="spellEnd"/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Carlos de. </w:t>
            </w:r>
            <w:r w:rsidRPr="007A2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Ciclos, seriação e avaliação</w:t>
            </w: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confronto de lógicas. São Paulo: Moderna, 2003.</w:t>
            </w:r>
          </w:p>
          <w:p w:rsidR="007A2673" w:rsidRPr="007A2673" w:rsidRDefault="007A2673" w:rsidP="007A267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GIL, </w:t>
            </w:r>
            <w:proofErr w:type="spellStart"/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Antônio</w:t>
            </w:r>
            <w:proofErr w:type="spellEnd"/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Carlos. </w:t>
            </w:r>
            <w:r w:rsidRPr="007A2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Métodos e técnicas de pesquisa social</w:t>
            </w: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São Paulo: Atlas, 1987.</w:t>
            </w:r>
          </w:p>
          <w:p w:rsidR="00414CA8" w:rsidRPr="005546B9" w:rsidRDefault="00414CA8" w:rsidP="007A2673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eastAsia="Times New Roman" w:hAnsi="Arial Narrow" w:cs="Times New Roman"/>
                <w:b/>
                <w:lang w:val="pt-BR"/>
              </w:rPr>
            </w:pPr>
          </w:p>
        </w:tc>
      </w:tr>
    </w:tbl>
    <w:p w:rsidR="00414CA8" w:rsidRPr="005546B9" w:rsidRDefault="00414CA8" w:rsidP="00414CA8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414CA8" w:rsidRPr="005546B9" w:rsidRDefault="00414CA8" w:rsidP="00414CA8">
      <w:pPr>
        <w:widowControl w:val="0"/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414CA8" w:rsidRPr="005546B9" w:rsidRDefault="00414CA8" w:rsidP="00414CA8">
      <w:pPr>
        <w:widowControl w:val="0"/>
        <w:spacing w:after="0" w:line="240" w:lineRule="auto"/>
        <w:jc w:val="right"/>
        <w:rPr>
          <w:rFonts w:ascii="Arial Narrow" w:eastAsia="Times New Roman" w:hAnsi="Arial Narrow" w:cs="Times New Roman"/>
          <w:b/>
        </w:rPr>
      </w:pPr>
      <w:r w:rsidRPr="005546B9">
        <w:rPr>
          <w:rFonts w:ascii="Arial Narrow" w:eastAsia="Times New Roman" w:hAnsi="Arial Narrow" w:cs="Times New Roman"/>
          <w:b/>
        </w:rPr>
        <w:t xml:space="preserve">Vitória – ES, </w:t>
      </w:r>
      <w:r w:rsidR="007A2673">
        <w:rPr>
          <w:rFonts w:ascii="Arial Narrow" w:eastAsia="Times New Roman" w:hAnsi="Arial Narrow" w:cs="Times New Roman"/>
          <w:b/>
        </w:rPr>
        <w:t>08</w:t>
      </w:r>
      <w:r>
        <w:rPr>
          <w:rFonts w:ascii="Arial Narrow" w:eastAsia="Times New Roman" w:hAnsi="Arial Narrow" w:cs="Times New Roman"/>
          <w:b/>
        </w:rPr>
        <w:t xml:space="preserve"> de A</w:t>
      </w:r>
      <w:r w:rsidR="007A2673">
        <w:rPr>
          <w:rFonts w:ascii="Arial Narrow" w:eastAsia="Times New Roman" w:hAnsi="Arial Narrow" w:cs="Times New Roman"/>
          <w:b/>
        </w:rPr>
        <w:t>gosto</w:t>
      </w:r>
      <w:r w:rsidRPr="005546B9">
        <w:rPr>
          <w:rFonts w:ascii="Arial Narrow" w:eastAsia="Times New Roman" w:hAnsi="Arial Narrow" w:cs="Times New Roman"/>
          <w:b/>
        </w:rPr>
        <w:t xml:space="preserve"> de 201</w:t>
      </w:r>
      <w:r>
        <w:rPr>
          <w:rFonts w:ascii="Arial Narrow" w:eastAsia="Times New Roman" w:hAnsi="Arial Narrow" w:cs="Times New Roman"/>
          <w:b/>
        </w:rPr>
        <w:t>9</w:t>
      </w:r>
      <w:r w:rsidRPr="005546B9">
        <w:rPr>
          <w:rFonts w:ascii="Arial Narrow" w:eastAsia="Times New Roman" w:hAnsi="Arial Narrow" w:cs="Times New Roman"/>
          <w:b/>
        </w:rPr>
        <w:t>.</w:t>
      </w:r>
    </w:p>
    <w:p w:rsidR="00414CA8" w:rsidRPr="005546B9" w:rsidRDefault="00414CA8" w:rsidP="00414CA8">
      <w:pPr>
        <w:widowControl w:val="0"/>
        <w:spacing w:after="0" w:line="240" w:lineRule="auto"/>
        <w:ind w:hanging="77"/>
        <w:jc w:val="right"/>
        <w:rPr>
          <w:rFonts w:ascii="Arial Narrow" w:eastAsia="Times New Roman" w:hAnsi="Arial Narrow" w:cs="Times New Roman"/>
          <w:b/>
        </w:rPr>
      </w:pPr>
    </w:p>
    <w:p w:rsidR="00414CA8" w:rsidRPr="005546B9" w:rsidRDefault="00414CA8" w:rsidP="00414CA8">
      <w:pPr>
        <w:widowControl w:val="0"/>
        <w:spacing w:after="0" w:line="240" w:lineRule="auto"/>
        <w:ind w:hanging="77"/>
        <w:jc w:val="right"/>
        <w:rPr>
          <w:rFonts w:ascii="Arial Narrow" w:eastAsia="Times New Roman" w:hAnsi="Arial Narrow" w:cs="Times New Roman"/>
          <w:b/>
        </w:rPr>
      </w:pPr>
    </w:p>
    <w:p w:rsidR="00414CA8" w:rsidRPr="005546B9" w:rsidRDefault="00414CA8" w:rsidP="00414CA8">
      <w:pPr>
        <w:widowControl w:val="0"/>
        <w:spacing w:after="0" w:line="240" w:lineRule="auto"/>
        <w:ind w:left="79" w:hanging="79"/>
        <w:jc w:val="right"/>
        <w:rPr>
          <w:rFonts w:ascii="Arial Narrow" w:eastAsia="Times New Roman" w:hAnsi="Arial Narrow" w:cs="Times New Roman"/>
          <w:b/>
        </w:rPr>
      </w:pPr>
      <w:r w:rsidRPr="005546B9">
        <w:rPr>
          <w:rFonts w:ascii="Arial Narrow" w:eastAsia="Times New Roman" w:hAnsi="Arial Narrow" w:cs="Times New Roman"/>
          <w:b/>
        </w:rPr>
        <w:t>Professor da Disciplina</w:t>
      </w:r>
    </w:p>
    <w:p w:rsidR="00414CA8" w:rsidRPr="005546B9" w:rsidRDefault="00414CA8" w:rsidP="00414CA8">
      <w:pPr>
        <w:widowControl w:val="0"/>
        <w:spacing w:after="0" w:line="240" w:lineRule="auto"/>
        <w:ind w:left="79" w:hanging="79"/>
        <w:jc w:val="right"/>
        <w:rPr>
          <w:rFonts w:ascii="Arial Narrow" w:eastAsia="Times New Roman" w:hAnsi="Arial Narrow" w:cs="Times New Roman"/>
          <w:b/>
        </w:rPr>
      </w:pPr>
      <w:r w:rsidRPr="005546B9">
        <w:rPr>
          <w:rFonts w:ascii="Arial Narrow" w:eastAsia="Times New Roman" w:hAnsi="Arial Narrow" w:cs="Times New Roman"/>
          <w:b/>
        </w:rPr>
        <w:t>Valter Martins Giovedi</w:t>
      </w:r>
    </w:p>
    <w:p w:rsidR="00414CA8" w:rsidRPr="005546B9" w:rsidRDefault="00414CA8" w:rsidP="00414CA8">
      <w:pPr>
        <w:widowControl w:val="0"/>
        <w:spacing w:after="0" w:line="240" w:lineRule="auto"/>
        <w:ind w:left="79" w:hanging="79"/>
        <w:jc w:val="right"/>
        <w:rPr>
          <w:rFonts w:ascii="Arial Narrow" w:eastAsia="Times New Roman" w:hAnsi="Arial Narrow" w:cs="Times New Roman"/>
          <w:b/>
        </w:rPr>
      </w:pPr>
    </w:p>
    <w:p w:rsidR="00414CA8" w:rsidRDefault="00414CA8" w:rsidP="00414CA8"/>
    <w:p w:rsidR="00852BD7" w:rsidRDefault="00852BD7"/>
    <w:sectPr w:rsidR="00852BD7" w:rsidSect="007A2673">
      <w:pgSz w:w="12240" w:h="15840"/>
      <w:pgMar w:top="520" w:right="740" w:bottom="568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A8"/>
    <w:rsid w:val="00414CA8"/>
    <w:rsid w:val="007A2673"/>
    <w:rsid w:val="0085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C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C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Valter</cp:lastModifiedBy>
  <cp:revision>2</cp:revision>
  <dcterms:created xsi:type="dcterms:W3CDTF">2019-08-08T10:30:00Z</dcterms:created>
  <dcterms:modified xsi:type="dcterms:W3CDTF">2019-08-08T10:39:00Z</dcterms:modified>
</cp:coreProperties>
</file>