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1E9" w:rsidRDefault="00A701E9" w:rsidP="00C670E7">
      <w:pPr>
        <w:rPr>
          <w:sz w:val="20"/>
        </w:rPr>
      </w:pPr>
    </w:p>
    <w:p w:rsidR="00A701E9" w:rsidRDefault="00A701E9" w:rsidP="00C670E7">
      <w:pPr>
        <w:rPr>
          <w:sz w:val="17"/>
        </w:rPr>
      </w:pPr>
    </w:p>
    <w:p w:rsidR="00E465BD" w:rsidRDefault="00E465BD" w:rsidP="00C670E7">
      <w:pPr>
        <w:pStyle w:val="Corpodetexto"/>
        <w:ind w:hanging="2"/>
        <w:jc w:val="center"/>
        <w:rPr>
          <w:lang w:val="pt-BR"/>
        </w:rPr>
      </w:pPr>
    </w:p>
    <w:p w:rsidR="00E465BD" w:rsidRPr="00FB65F2" w:rsidRDefault="00E465BD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</w:p>
    <w:p w:rsidR="00E465BD" w:rsidRPr="00FB65F2" w:rsidRDefault="00CA540B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  <w:r w:rsidRPr="00FB65F2">
        <w:rPr>
          <w:rFonts w:ascii="Arial Narrow" w:hAnsi="Arial Narrow"/>
          <w:noProof/>
          <w:sz w:val="22"/>
          <w:szCs w:val="22"/>
          <w:lang w:val="pt-BR" w:eastAsia="pt-BR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1377315</wp:posOffset>
            </wp:positionH>
            <wp:positionV relativeFrom="paragraph">
              <wp:posOffset>5080</wp:posOffset>
            </wp:positionV>
            <wp:extent cx="979170" cy="53720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537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65BD" w:rsidRPr="00FB65F2" w:rsidRDefault="00E465BD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</w:p>
    <w:p w:rsidR="00E465BD" w:rsidRPr="00FB65F2" w:rsidRDefault="00E465BD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</w:p>
    <w:p w:rsidR="00613F0F" w:rsidRPr="00FB65F2" w:rsidRDefault="006C4506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  <w:r w:rsidRPr="00FB65F2">
        <w:rPr>
          <w:rFonts w:ascii="Arial Narrow" w:hAnsi="Arial Narrow"/>
          <w:sz w:val="22"/>
          <w:szCs w:val="22"/>
          <w:lang w:val="pt-BR"/>
        </w:rPr>
        <w:t>UNIVERSIDADE FEDERAL DO ESPÍRITO SANTO</w:t>
      </w:r>
    </w:p>
    <w:p w:rsidR="00A701E9" w:rsidRPr="00FB65F2" w:rsidRDefault="006C4506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  <w:r w:rsidRPr="00FB65F2">
        <w:rPr>
          <w:rFonts w:ascii="Arial Narrow" w:hAnsi="Arial Narrow"/>
          <w:sz w:val="22"/>
          <w:szCs w:val="22"/>
          <w:lang w:val="pt-BR"/>
        </w:rPr>
        <w:t xml:space="preserve"> CENTRO DE</w:t>
      </w:r>
      <w:r w:rsidR="00613F0F" w:rsidRPr="00FB65F2">
        <w:rPr>
          <w:rFonts w:ascii="Arial Narrow" w:hAnsi="Arial Narrow"/>
          <w:sz w:val="22"/>
          <w:szCs w:val="22"/>
          <w:lang w:val="pt-BR"/>
        </w:rPr>
        <w:t xml:space="preserve"> EDUCAÇÃO</w:t>
      </w:r>
    </w:p>
    <w:p w:rsidR="00A701E9" w:rsidRPr="00FB65F2" w:rsidRDefault="006C4506" w:rsidP="00C670E7">
      <w:pPr>
        <w:pStyle w:val="Corpodetexto"/>
        <w:jc w:val="center"/>
        <w:rPr>
          <w:rFonts w:ascii="Arial Narrow" w:hAnsi="Arial Narrow"/>
          <w:sz w:val="22"/>
          <w:szCs w:val="22"/>
          <w:lang w:val="pt-BR"/>
        </w:rPr>
      </w:pPr>
      <w:r w:rsidRPr="00FB65F2">
        <w:rPr>
          <w:rFonts w:ascii="Arial Narrow" w:hAnsi="Arial Narrow"/>
          <w:sz w:val="22"/>
          <w:szCs w:val="22"/>
          <w:shd w:val="clear" w:color="auto" w:fill="FAFAFA"/>
          <w:lang w:val="pt-BR"/>
        </w:rPr>
        <w:t>PROGRAMA DE PÓS GRADUAÇÃO</w:t>
      </w:r>
      <w:r w:rsidR="00613F0F" w:rsidRPr="00FB65F2">
        <w:rPr>
          <w:rFonts w:ascii="Arial Narrow" w:hAnsi="Arial Narrow"/>
          <w:sz w:val="22"/>
          <w:szCs w:val="22"/>
          <w:shd w:val="clear" w:color="auto" w:fill="FAFAFA"/>
          <w:lang w:val="pt-BR"/>
        </w:rPr>
        <w:t xml:space="preserve"> DE MESTRADO PROFISSIONAL EM EDUCAÇÃO</w:t>
      </w:r>
      <w:r w:rsidRPr="00FB65F2">
        <w:rPr>
          <w:rFonts w:ascii="Arial Narrow" w:hAnsi="Arial Narrow"/>
          <w:sz w:val="22"/>
          <w:szCs w:val="22"/>
          <w:shd w:val="clear" w:color="auto" w:fill="FAFAFA"/>
          <w:lang w:val="pt-BR"/>
        </w:rPr>
        <w:t xml:space="preserve"> </w:t>
      </w:r>
    </w:p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4"/>
        <w:gridCol w:w="1286"/>
        <w:gridCol w:w="925"/>
        <w:gridCol w:w="756"/>
        <w:gridCol w:w="1126"/>
        <w:gridCol w:w="1474"/>
      </w:tblGrid>
      <w:tr w:rsidR="00A701E9" w:rsidRPr="00FB65F2" w:rsidTr="00E465BD">
        <w:trPr>
          <w:trHeight w:hRule="exact" w:val="226"/>
        </w:trPr>
        <w:tc>
          <w:tcPr>
            <w:tcW w:w="5274" w:type="dxa"/>
          </w:tcPr>
          <w:p w:rsidR="00A701E9" w:rsidRPr="00FB65F2" w:rsidRDefault="006C4506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 w:rsidRPr="00FB65F2">
              <w:rPr>
                <w:rFonts w:ascii="Arial Narrow" w:hAnsi="Arial Narrow"/>
                <w:b/>
              </w:rPr>
              <w:t>Curso</w:t>
            </w:r>
          </w:p>
        </w:tc>
        <w:tc>
          <w:tcPr>
            <w:tcW w:w="1286" w:type="dxa"/>
          </w:tcPr>
          <w:p w:rsidR="00A701E9" w:rsidRPr="00FB65F2" w:rsidRDefault="006C4506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 w:rsidRPr="00FB65F2">
              <w:rPr>
                <w:rFonts w:ascii="Arial Narrow" w:hAnsi="Arial Narrow"/>
                <w:b/>
              </w:rPr>
              <w:t>Código</w:t>
            </w:r>
          </w:p>
        </w:tc>
        <w:tc>
          <w:tcPr>
            <w:tcW w:w="4281" w:type="dxa"/>
            <w:gridSpan w:val="4"/>
          </w:tcPr>
          <w:p w:rsidR="00A701E9" w:rsidRPr="00FB65F2" w:rsidRDefault="006C4506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 w:rsidRPr="00FB65F2">
              <w:rPr>
                <w:rFonts w:ascii="Arial Narrow" w:hAnsi="Arial Narrow"/>
                <w:b/>
              </w:rPr>
              <w:t>Disciplina</w:t>
            </w:r>
          </w:p>
        </w:tc>
      </w:tr>
      <w:tr w:rsidR="00A701E9" w:rsidRPr="00FB65F2" w:rsidTr="00E465BD">
        <w:trPr>
          <w:trHeight w:hRule="exact" w:val="379"/>
        </w:trPr>
        <w:tc>
          <w:tcPr>
            <w:tcW w:w="5274" w:type="dxa"/>
          </w:tcPr>
          <w:p w:rsidR="00A701E9" w:rsidRPr="00FB65F2" w:rsidRDefault="006C4506" w:rsidP="00E465BD">
            <w:pPr>
              <w:pStyle w:val="TableParagraph"/>
              <w:ind w:left="0" w:hanging="519"/>
              <w:jc w:val="center"/>
              <w:rPr>
                <w:rFonts w:ascii="Arial Narrow" w:hAnsi="Arial Narrow"/>
                <w:b/>
                <w:lang w:val="pt-BR"/>
              </w:rPr>
            </w:pPr>
            <w:r w:rsidRPr="00FB65F2">
              <w:rPr>
                <w:rFonts w:ascii="Arial Narrow" w:hAnsi="Arial Narrow"/>
                <w:b/>
                <w:lang w:val="pt-BR"/>
              </w:rPr>
              <w:t>Mestrado</w:t>
            </w:r>
            <w:r w:rsidR="00613F0F" w:rsidRPr="00FB65F2">
              <w:rPr>
                <w:rFonts w:ascii="Arial Narrow" w:hAnsi="Arial Narrow"/>
                <w:b/>
                <w:lang w:val="pt-BR"/>
              </w:rPr>
              <w:t xml:space="preserve"> Profissional em Educação</w:t>
            </w:r>
          </w:p>
        </w:tc>
        <w:tc>
          <w:tcPr>
            <w:tcW w:w="1286" w:type="dxa"/>
          </w:tcPr>
          <w:p w:rsidR="00A701E9" w:rsidRPr="00FB65F2" w:rsidRDefault="00613F0F" w:rsidP="00E465BD">
            <w:pPr>
              <w:jc w:val="center"/>
              <w:rPr>
                <w:rFonts w:ascii="Arial Narrow" w:hAnsi="Arial Narrow"/>
                <w:lang w:val="pt-BR"/>
              </w:rPr>
            </w:pPr>
            <w:r w:rsidRPr="00FB65F2">
              <w:rPr>
                <w:rFonts w:ascii="Arial Narrow" w:hAnsi="Arial Narrow"/>
                <w:b/>
              </w:rPr>
              <w:t>MPE 1004</w:t>
            </w:r>
          </w:p>
        </w:tc>
        <w:tc>
          <w:tcPr>
            <w:tcW w:w="4281" w:type="dxa"/>
            <w:gridSpan w:val="4"/>
          </w:tcPr>
          <w:p w:rsidR="00A701E9" w:rsidRPr="00FB65F2" w:rsidRDefault="00613F0F" w:rsidP="00E465BD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 w:rsidRPr="00FB65F2">
              <w:rPr>
                <w:rFonts w:ascii="Arial Narrow" w:hAnsi="Arial Narrow"/>
                <w:b/>
                <w:color w:val="202020"/>
              </w:rPr>
              <w:t>Estudos Individuais I</w:t>
            </w:r>
          </w:p>
        </w:tc>
      </w:tr>
      <w:tr w:rsidR="00A701E9" w:rsidRPr="00FB65F2">
        <w:trPr>
          <w:trHeight w:hRule="exact" w:val="218"/>
        </w:trPr>
        <w:tc>
          <w:tcPr>
            <w:tcW w:w="10841" w:type="dxa"/>
            <w:gridSpan w:val="6"/>
          </w:tcPr>
          <w:p w:rsidR="00A701E9" w:rsidRPr="00FB65F2" w:rsidRDefault="00A701E9" w:rsidP="00C670E7">
            <w:pPr>
              <w:rPr>
                <w:rFonts w:ascii="Arial Narrow" w:hAnsi="Arial Narrow"/>
              </w:rPr>
            </w:pPr>
          </w:p>
        </w:tc>
      </w:tr>
      <w:tr w:rsidR="009455C6" w:rsidRPr="00FB65F2" w:rsidTr="00D05071">
        <w:trPr>
          <w:trHeight w:hRule="exact" w:val="524"/>
        </w:trPr>
        <w:tc>
          <w:tcPr>
            <w:tcW w:w="6560" w:type="dxa"/>
            <w:gridSpan w:val="2"/>
            <w:vMerge w:val="restart"/>
          </w:tcPr>
          <w:p w:rsidR="009455C6" w:rsidRDefault="009455C6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 w:rsidRPr="00FB65F2">
              <w:rPr>
                <w:rFonts w:ascii="Arial Narrow" w:hAnsi="Arial Narrow"/>
                <w:b/>
              </w:rPr>
              <w:t>Professor:</w:t>
            </w:r>
          </w:p>
          <w:p w:rsidR="009455C6" w:rsidRPr="00FB65F2" w:rsidRDefault="00ED7CC3" w:rsidP="00E465BD">
            <w:pPr>
              <w:pStyle w:val="TableParagraph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VITOR GOMES</w:t>
            </w:r>
          </w:p>
        </w:tc>
        <w:tc>
          <w:tcPr>
            <w:tcW w:w="925" w:type="dxa"/>
            <w:vMerge w:val="restart"/>
          </w:tcPr>
          <w:p w:rsidR="009455C6" w:rsidRPr="00FB65F2" w:rsidRDefault="009455C6" w:rsidP="00E465BD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 w:rsidRPr="00FB65F2">
              <w:rPr>
                <w:rFonts w:ascii="Arial Narrow" w:hAnsi="Arial Narrow"/>
                <w:b/>
              </w:rPr>
              <w:t>Semestre:</w:t>
            </w:r>
          </w:p>
        </w:tc>
        <w:tc>
          <w:tcPr>
            <w:tcW w:w="756" w:type="dxa"/>
            <w:vMerge w:val="restart"/>
          </w:tcPr>
          <w:p w:rsidR="009455C6" w:rsidRPr="00FB65F2" w:rsidRDefault="009455C6" w:rsidP="00E465BD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 w:rsidRPr="00FB65F2">
              <w:rPr>
                <w:rFonts w:ascii="Arial Narrow" w:hAnsi="Arial Narrow"/>
                <w:b/>
              </w:rPr>
              <w:t>2017/2</w:t>
            </w:r>
          </w:p>
        </w:tc>
        <w:tc>
          <w:tcPr>
            <w:tcW w:w="1126" w:type="dxa"/>
          </w:tcPr>
          <w:p w:rsidR="009455C6" w:rsidRPr="00FB65F2" w:rsidRDefault="009455C6" w:rsidP="00C670E7">
            <w:pPr>
              <w:pStyle w:val="TableParagraph"/>
              <w:ind w:left="0" w:firstLine="62"/>
              <w:rPr>
                <w:rFonts w:ascii="Arial Narrow" w:hAnsi="Arial Narrow"/>
                <w:b/>
              </w:rPr>
            </w:pPr>
            <w:r w:rsidRPr="00FB65F2">
              <w:rPr>
                <w:rFonts w:ascii="Arial Narrow" w:hAnsi="Arial Narrow"/>
                <w:b/>
              </w:rPr>
              <w:t>Carga Horária</w:t>
            </w:r>
          </w:p>
        </w:tc>
        <w:tc>
          <w:tcPr>
            <w:tcW w:w="1474" w:type="dxa"/>
          </w:tcPr>
          <w:p w:rsidR="009455C6" w:rsidRPr="00FB65F2" w:rsidRDefault="009455C6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 w:rsidRPr="00FB65F2">
              <w:rPr>
                <w:rFonts w:ascii="Arial Narrow" w:hAnsi="Arial Narrow"/>
                <w:b/>
              </w:rPr>
              <w:t>Créditos</w:t>
            </w:r>
          </w:p>
        </w:tc>
      </w:tr>
      <w:tr w:rsidR="009455C6" w:rsidRPr="00FB65F2" w:rsidTr="00D05071">
        <w:trPr>
          <w:trHeight w:hRule="exact" w:val="218"/>
        </w:trPr>
        <w:tc>
          <w:tcPr>
            <w:tcW w:w="6560" w:type="dxa"/>
            <w:gridSpan w:val="2"/>
            <w:vMerge/>
          </w:tcPr>
          <w:p w:rsidR="009455C6" w:rsidRPr="00FB65F2" w:rsidRDefault="009455C6" w:rsidP="00C670E7">
            <w:pPr>
              <w:rPr>
                <w:rFonts w:ascii="Arial Narrow" w:hAnsi="Arial Narrow"/>
              </w:rPr>
            </w:pPr>
          </w:p>
        </w:tc>
        <w:tc>
          <w:tcPr>
            <w:tcW w:w="925" w:type="dxa"/>
            <w:vMerge/>
          </w:tcPr>
          <w:p w:rsidR="009455C6" w:rsidRPr="00FB65F2" w:rsidRDefault="009455C6" w:rsidP="00C670E7">
            <w:pPr>
              <w:rPr>
                <w:rFonts w:ascii="Arial Narrow" w:hAnsi="Arial Narrow"/>
              </w:rPr>
            </w:pPr>
          </w:p>
        </w:tc>
        <w:tc>
          <w:tcPr>
            <w:tcW w:w="756" w:type="dxa"/>
            <w:vMerge/>
          </w:tcPr>
          <w:p w:rsidR="009455C6" w:rsidRPr="00FB65F2" w:rsidRDefault="009455C6" w:rsidP="00C670E7">
            <w:pPr>
              <w:rPr>
                <w:rFonts w:ascii="Arial Narrow" w:hAnsi="Arial Narrow"/>
              </w:rPr>
            </w:pPr>
          </w:p>
        </w:tc>
        <w:tc>
          <w:tcPr>
            <w:tcW w:w="1126" w:type="dxa"/>
          </w:tcPr>
          <w:p w:rsidR="009455C6" w:rsidRPr="00FB65F2" w:rsidRDefault="009455C6" w:rsidP="00C670E7">
            <w:pPr>
              <w:pStyle w:val="TableParagraph"/>
              <w:ind w:left="0"/>
              <w:jc w:val="center"/>
              <w:rPr>
                <w:rFonts w:ascii="Arial Narrow" w:hAnsi="Arial Narrow"/>
              </w:rPr>
            </w:pPr>
            <w:r w:rsidRPr="00FB65F2">
              <w:rPr>
                <w:rFonts w:ascii="Arial Narrow" w:hAnsi="Arial Narrow"/>
              </w:rPr>
              <w:t>30</w:t>
            </w:r>
          </w:p>
        </w:tc>
        <w:tc>
          <w:tcPr>
            <w:tcW w:w="1474" w:type="dxa"/>
          </w:tcPr>
          <w:p w:rsidR="009455C6" w:rsidRPr="00FB65F2" w:rsidRDefault="009455C6" w:rsidP="00C670E7">
            <w:pPr>
              <w:pStyle w:val="TableParagraph"/>
              <w:ind w:left="0"/>
              <w:jc w:val="center"/>
              <w:rPr>
                <w:rFonts w:ascii="Arial Narrow" w:hAnsi="Arial Narrow"/>
              </w:rPr>
            </w:pPr>
            <w:r w:rsidRPr="00FB65F2">
              <w:rPr>
                <w:rFonts w:ascii="Arial Narrow" w:hAnsi="Arial Narrow"/>
              </w:rPr>
              <w:t>2</w:t>
            </w:r>
          </w:p>
        </w:tc>
      </w:tr>
    </w:tbl>
    <w:p w:rsidR="00A701E9" w:rsidRPr="00FB65F2" w:rsidRDefault="00A701E9" w:rsidP="00C670E7">
      <w:pPr>
        <w:rPr>
          <w:rFonts w:ascii="Arial Narrow" w:hAnsi="Arial Narrow"/>
          <w:b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4"/>
      </w:tblGrid>
      <w:tr w:rsidR="00A701E9" w:rsidRPr="00FB65F2" w:rsidTr="00502296">
        <w:trPr>
          <w:trHeight w:hRule="exact" w:val="368"/>
        </w:trPr>
        <w:tc>
          <w:tcPr>
            <w:tcW w:w="10824" w:type="dxa"/>
          </w:tcPr>
          <w:p w:rsidR="00A701E9" w:rsidRPr="00FB65F2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</w:rPr>
            </w:pPr>
            <w:r w:rsidRPr="00FB65F2">
              <w:rPr>
                <w:rFonts w:ascii="Arial Narrow" w:hAnsi="Arial Narrow"/>
                <w:b/>
              </w:rPr>
              <w:t>Ementa:</w:t>
            </w:r>
          </w:p>
        </w:tc>
      </w:tr>
      <w:tr w:rsidR="00A701E9" w:rsidRPr="00E360DF" w:rsidTr="004858A5">
        <w:trPr>
          <w:trHeight w:hRule="exact" w:val="632"/>
        </w:trPr>
        <w:tc>
          <w:tcPr>
            <w:tcW w:w="10824" w:type="dxa"/>
          </w:tcPr>
          <w:p w:rsidR="00A701E9" w:rsidRPr="00ED7CC3" w:rsidRDefault="00ED7CC3" w:rsidP="006C4506">
            <w:pPr>
              <w:pStyle w:val="TableParagraph"/>
              <w:ind w:left="0"/>
              <w:jc w:val="both"/>
              <w:rPr>
                <w:rFonts w:ascii="Arial Narrow" w:hAnsi="Arial Narrow"/>
                <w:lang w:val="pt-BR"/>
              </w:rPr>
            </w:pPr>
            <w:r w:rsidRPr="00ED7CC3">
              <w:rPr>
                <w:rFonts w:ascii="Arial Narrow" w:hAnsi="Arial Narrow" w:cs="Arial"/>
                <w:color w:val="000000"/>
                <w:shd w:val="clear" w:color="auto" w:fill="FFFFFF"/>
                <w:lang w:val="pt-BR"/>
              </w:rPr>
              <w:t>Aspectos históricos da fenomenologia. O Humanismo e o existencialismo. Introdução a fenomenologia. Os pressupostos fenomenológicos. O Envolvimento existencial e distanciamento reflexivo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pt-BR"/>
              </w:rPr>
              <w:t>.</w:t>
            </w:r>
          </w:p>
        </w:tc>
      </w:tr>
    </w:tbl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4"/>
      </w:tblGrid>
      <w:tr w:rsidR="00A701E9" w:rsidRPr="00FB65F2" w:rsidTr="00FB65F2">
        <w:trPr>
          <w:trHeight w:hRule="exact" w:val="426"/>
        </w:trPr>
        <w:tc>
          <w:tcPr>
            <w:tcW w:w="10824" w:type="dxa"/>
          </w:tcPr>
          <w:p w:rsidR="00A701E9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</w:rPr>
            </w:pPr>
            <w:r w:rsidRPr="00FB65F2">
              <w:rPr>
                <w:rFonts w:ascii="Arial Narrow" w:hAnsi="Arial Narrow"/>
                <w:b/>
              </w:rPr>
              <w:t>Objetivos:</w:t>
            </w:r>
          </w:p>
          <w:p w:rsidR="00FB65F2" w:rsidRPr="00FB65F2" w:rsidRDefault="00FB65F2" w:rsidP="00C670E7">
            <w:pPr>
              <w:pStyle w:val="TableParagraph"/>
              <w:ind w:left="0"/>
              <w:rPr>
                <w:rFonts w:ascii="Arial Narrow" w:hAnsi="Arial Narrow"/>
                <w:b/>
              </w:rPr>
            </w:pPr>
          </w:p>
        </w:tc>
      </w:tr>
      <w:tr w:rsidR="00A701E9" w:rsidRPr="00E360DF" w:rsidTr="00CB66B6">
        <w:trPr>
          <w:trHeight w:hRule="exact" w:val="661"/>
        </w:trPr>
        <w:tc>
          <w:tcPr>
            <w:tcW w:w="10824" w:type="dxa"/>
          </w:tcPr>
          <w:p w:rsidR="00317186" w:rsidRDefault="00ED7CC3" w:rsidP="00317186">
            <w:pPr>
              <w:pStyle w:val="TableParagraph"/>
              <w:numPr>
                <w:ilvl w:val="0"/>
                <w:numId w:val="4"/>
              </w:numPr>
              <w:tabs>
                <w:tab w:val="left" w:pos="770"/>
              </w:tabs>
              <w:jc w:val="both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Conhecer os aspectos introdutórios da fenomenologia.</w:t>
            </w:r>
          </w:p>
          <w:p w:rsidR="00ED7CC3" w:rsidRDefault="00ED7CC3" w:rsidP="00317186">
            <w:pPr>
              <w:pStyle w:val="TableParagraph"/>
              <w:numPr>
                <w:ilvl w:val="0"/>
                <w:numId w:val="4"/>
              </w:numPr>
              <w:tabs>
                <w:tab w:val="left" w:pos="770"/>
              </w:tabs>
              <w:jc w:val="both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 xml:space="preserve">Desvelar possibilidades </w:t>
            </w:r>
            <w:proofErr w:type="gramStart"/>
            <w:r>
              <w:rPr>
                <w:rFonts w:ascii="Arial Narrow" w:hAnsi="Arial Narrow"/>
                <w:lang w:val="pt-BR"/>
              </w:rPr>
              <w:t>e  postura</w:t>
            </w:r>
            <w:proofErr w:type="gramEnd"/>
            <w:r>
              <w:rPr>
                <w:rFonts w:ascii="Arial Narrow" w:hAnsi="Arial Narrow"/>
                <w:lang w:val="pt-BR"/>
              </w:rPr>
              <w:t xml:space="preserve"> do pesquisador na pesquisa fenomenológica.</w:t>
            </w:r>
          </w:p>
          <w:p w:rsidR="00ED7CC3" w:rsidRPr="00FB65F2" w:rsidRDefault="00ED7CC3" w:rsidP="00317186">
            <w:pPr>
              <w:pStyle w:val="TableParagraph"/>
              <w:numPr>
                <w:ilvl w:val="0"/>
                <w:numId w:val="4"/>
              </w:numPr>
              <w:tabs>
                <w:tab w:val="left" w:pos="770"/>
              </w:tabs>
              <w:jc w:val="both"/>
              <w:rPr>
                <w:rFonts w:ascii="Arial Narrow" w:hAnsi="Arial Narrow"/>
                <w:lang w:val="pt-BR"/>
              </w:rPr>
            </w:pPr>
          </w:p>
        </w:tc>
      </w:tr>
    </w:tbl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4"/>
      </w:tblGrid>
      <w:tr w:rsidR="00A701E9" w:rsidRPr="00FB65F2" w:rsidTr="00FB65F2">
        <w:trPr>
          <w:trHeight w:hRule="exact" w:val="406"/>
        </w:trPr>
        <w:tc>
          <w:tcPr>
            <w:tcW w:w="10824" w:type="dxa"/>
          </w:tcPr>
          <w:p w:rsidR="00A701E9" w:rsidRPr="00FB65F2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</w:rPr>
            </w:pPr>
            <w:r w:rsidRPr="00FB65F2">
              <w:rPr>
                <w:rFonts w:ascii="Arial Narrow" w:hAnsi="Arial Narrow"/>
                <w:b/>
              </w:rPr>
              <w:t>Metodologia:</w:t>
            </w:r>
          </w:p>
        </w:tc>
      </w:tr>
      <w:tr w:rsidR="00A701E9" w:rsidRPr="00E360DF" w:rsidTr="00C670E7">
        <w:trPr>
          <w:trHeight w:hRule="exact" w:val="945"/>
        </w:trPr>
        <w:tc>
          <w:tcPr>
            <w:tcW w:w="10824" w:type="dxa"/>
          </w:tcPr>
          <w:p w:rsidR="00317186" w:rsidRPr="00FB65F2" w:rsidRDefault="00ED7CC3" w:rsidP="001C4C29">
            <w:pPr>
              <w:pStyle w:val="TableParagraph"/>
              <w:numPr>
                <w:ilvl w:val="0"/>
                <w:numId w:val="5"/>
              </w:numPr>
              <w:tabs>
                <w:tab w:val="left" w:pos="770"/>
                <w:tab w:val="left" w:pos="771"/>
              </w:tabs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A disciplina</w:t>
            </w:r>
            <w:r w:rsidR="001C4C29">
              <w:rPr>
                <w:rFonts w:ascii="Arial Narrow" w:hAnsi="Arial Narrow"/>
                <w:lang w:val="pt-BR"/>
              </w:rPr>
              <w:t xml:space="preserve"> </w:t>
            </w:r>
            <w:r>
              <w:rPr>
                <w:rFonts w:ascii="Arial Narrow" w:hAnsi="Arial Narrow"/>
                <w:lang w:val="pt-BR"/>
              </w:rPr>
              <w:t>é ministrada a partir de palestras</w:t>
            </w:r>
            <w:r w:rsidR="001C4C29">
              <w:rPr>
                <w:rFonts w:ascii="Arial Narrow" w:hAnsi="Arial Narrow"/>
                <w:lang w:val="pt-BR"/>
              </w:rPr>
              <w:t xml:space="preserve">, planos de orientação a </w:t>
            </w:r>
            <w:proofErr w:type="gramStart"/>
            <w:r w:rsidR="001C4C29">
              <w:rPr>
                <w:rFonts w:ascii="Arial Narrow" w:hAnsi="Arial Narrow"/>
                <w:lang w:val="pt-BR"/>
              </w:rPr>
              <w:t>leitura ,</w:t>
            </w:r>
            <w:proofErr w:type="gramEnd"/>
            <w:r w:rsidR="001C4C29">
              <w:rPr>
                <w:rFonts w:ascii="Arial Narrow" w:hAnsi="Arial Narrow"/>
                <w:lang w:val="pt-BR"/>
              </w:rPr>
              <w:t xml:space="preserve"> encontros presenciais com o orientador , participação em projeto de pesquisa e participação em grupo de estudo.</w:t>
            </w:r>
          </w:p>
        </w:tc>
      </w:tr>
    </w:tbl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4"/>
      </w:tblGrid>
      <w:tr w:rsidR="00A701E9" w:rsidRPr="00FB65F2" w:rsidTr="00FB65F2">
        <w:trPr>
          <w:trHeight w:hRule="exact" w:val="344"/>
        </w:trPr>
        <w:tc>
          <w:tcPr>
            <w:tcW w:w="10824" w:type="dxa"/>
          </w:tcPr>
          <w:p w:rsidR="00A701E9" w:rsidRPr="00FB65F2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</w:rPr>
            </w:pPr>
            <w:r w:rsidRPr="00FB65F2">
              <w:rPr>
                <w:rFonts w:ascii="Arial Narrow" w:hAnsi="Arial Narrow"/>
                <w:b/>
              </w:rPr>
              <w:t>Avaliação:</w:t>
            </w:r>
          </w:p>
        </w:tc>
      </w:tr>
      <w:tr w:rsidR="00A701E9" w:rsidRPr="001C4C29">
        <w:trPr>
          <w:trHeight w:hRule="exact" w:val="514"/>
        </w:trPr>
        <w:tc>
          <w:tcPr>
            <w:tcW w:w="10824" w:type="dxa"/>
          </w:tcPr>
          <w:p w:rsidR="00A701E9" w:rsidRDefault="001C4C29" w:rsidP="00317186">
            <w:pPr>
              <w:pStyle w:val="TableParagraph"/>
              <w:numPr>
                <w:ilvl w:val="0"/>
                <w:numId w:val="6"/>
              </w:numPr>
              <w:tabs>
                <w:tab w:val="left" w:pos="1478"/>
                <w:tab w:val="left" w:pos="1479"/>
              </w:tabs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Avaliação oral e construtiva a partir da fala do orientando e seu processo de subjetivação do apreendido.</w:t>
            </w:r>
            <w:r w:rsidR="008E321C">
              <w:rPr>
                <w:rFonts w:ascii="Arial Narrow" w:hAnsi="Arial Narrow"/>
                <w:lang w:val="pt-BR"/>
              </w:rPr>
              <w:t xml:space="preserve"> Realizada nos encontros presenciais.</w:t>
            </w:r>
          </w:p>
          <w:p w:rsidR="008E321C" w:rsidRDefault="008E321C" w:rsidP="00317186">
            <w:pPr>
              <w:pStyle w:val="TableParagraph"/>
              <w:numPr>
                <w:ilvl w:val="0"/>
                <w:numId w:val="6"/>
              </w:numPr>
              <w:tabs>
                <w:tab w:val="left" w:pos="1478"/>
                <w:tab w:val="left" w:pos="1479"/>
              </w:tabs>
              <w:rPr>
                <w:rFonts w:ascii="Arial Narrow" w:hAnsi="Arial Narrow"/>
                <w:lang w:val="pt-BR"/>
              </w:rPr>
            </w:pPr>
          </w:p>
          <w:p w:rsidR="008E321C" w:rsidRPr="00FB65F2" w:rsidRDefault="008E321C" w:rsidP="00317186">
            <w:pPr>
              <w:pStyle w:val="TableParagraph"/>
              <w:numPr>
                <w:ilvl w:val="0"/>
                <w:numId w:val="6"/>
              </w:numPr>
              <w:tabs>
                <w:tab w:val="left" w:pos="1478"/>
                <w:tab w:val="left" w:pos="1479"/>
              </w:tabs>
              <w:rPr>
                <w:rFonts w:ascii="Arial Narrow" w:hAnsi="Arial Narrow"/>
                <w:lang w:val="pt-BR"/>
              </w:rPr>
            </w:pPr>
          </w:p>
        </w:tc>
      </w:tr>
    </w:tbl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9"/>
      </w:tblGrid>
      <w:tr w:rsidR="00A701E9" w:rsidRPr="00FA7FC7" w:rsidTr="008E321C">
        <w:trPr>
          <w:trHeight w:hRule="exact" w:val="2117"/>
        </w:trPr>
        <w:tc>
          <w:tcPr>
            <w:tcW w:w="10819" w:type="dxa"/>
          </w:tcPr>
          <w:p w:rsidR="00A701E9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  <w:lang w:val="pt-BR"/>
              </w:rPr>
            </w:pPr>
            <w:r w:rsidRPr="00317186">
              <w:rPr>
                <w:rFonts w:ascii="Arial Narrow" w:hAnsi="Arial Narrow"/>
                <w:b/>
                <w:lang w:val="pt-BR"/>
              </w:rPr>
              <w:t>Bibliografia</w:t>
            </w:r>
          </w:p>
          <w:p w:rsidR="008E321C" w:rsidRDefault="008E321C" w:rsidP="00C670E7">
            <w:pPr>
              <w:pStyle w:val="TableParagraph"/>
              <w:ind w:left="0"/>
              <w:rPr>
                <w:rFonts w:ascii="Arial Narrow" w:hAnsi="Arial Narrow"/>
                <w:b/>
                <w:lang w:val="pt-BR"/>
              </w:rPr>
            </w:pPr>
          </w:p>
          <w:p w:rsidR="00ED7CC3" w:rsidRPr="00A05F40" w:rsidRDefault="00ED7CC3" w:rsidP="00ED7CC3">
            <w:pPr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 xml:space="preserve">BRUNS, </w:t>
            </w:r>
            <w:r w:rsidRPr="00ED7CC3">
              <w:rPr>
                <w:rFonts w:ascii="Arial Narrow" w:hAnsi="Arial Narrow"/>
                <w:lang w:val="pt-BR"/>
              </w:rPr>
              <w:t xml:space="preserve">Maria Alves de Toledo. HOLANDA, Adriano </w:t>
            </w:r>
            <w:proofErr w:type="gramStart"/>
            <w:r w:rsidRPr="00ED7CC3">
              <w:rPr>
                <w:rFonts w:ascii="Arial Narrow" w:hAnsi="Arial Narrow"/>
                <w:lang w:val="pt-BR"/>
              </w:rPr>
              <w:t>Furtado(</w:t>
            </w:r>
            <w:proofErr w:type="gramEnd"/>
            <w:r w:rsidRPr="00ED7CC3">
              <w:rPr>
                <w:rFonts w:ascii="Arial Narrow" w:hAnsi="Arial Narrow"/>
                <w:lang w:val="pt-BR"/>
              </w:rPr>
              <w:t xml:space="preserve">Orgs).Psicologia e fenomenologia: reflexões e perspectivas. </w:t>
            </w:r>
            <w:r w:rsidRPr="00A05F40">
              <w:rPr>
                <w:rFonts w:ascii="Arial Narrow" w:hAnsi="Arial Narrow"/>
                <w:lang w:val="pt-BR"/>
              </w:rPr>
              <w:t>Campinas: Alínea, 2003.</w:t>
            </w:r>
          </w:p>
          <w:p w:rsidR="00ED7CC3" w:rsidRPr="00A05F40" w:rsidRDefault="00ED7CC3" w:rsidP="00ED7CC3">
            <w:pPr>
              <w:rPr>
                <w:rFonts w:ascii="Arial Narrow" w:hAnsi="Arial Narrow"/>
                <w:snapToGrid w:val="0"/>
                <w:kern w:val="28"/>
                <w:lang w:val="pt-BR"/>
              </w:rPr>
            </w:pPr>
            <w:r w:rsidRPr="00ED7CC3">
              <w:rPr>
                <w:rFonts w:ascii="Arial Narrow" w:hAnsi="Arial Narrow"/>
                <w:snapToGrid w:val="0"/>
                <w:kern w:val="28"/>
                <w:lang w:val="pt-BR"/>
              </w:rPr>
              <w:t xml:space="preserve">FORGHIERI, Yolanda Cintrão. </w:t>
            </w:r>
            <w:r w:rsidRPr="00ED7CC3">
              <w:rPr>
                <w:rFonts w:ascii="Arial Narrow" w:hAnsi="Arial Narrow"/>
                <w:i/>
                <w:snapToGrid w:val="0"/>
                <w:kern w:val="28"/>
                <w:lang w:val="pt-BR"/>
              </w:rPr>
              <w:t>Psicologia fenomenológica</w:t>
            </w:r>
            <w:r w:rsidRPr="00ED7CC3">
              <w:rPr>
                <w:rFonts w:ascii="Arial Narrow" w:hAnsi="Arial Narrow"/>
                <w:snapToGrid w:val="0"/>
                <w:kern w:val="28"/>
                <w:lang w:val="pt-BR"/>
              </w:rPr>
              <w:t xml:space="preserve">: fundamentos, método e pesquisas. </w:t>
            </w:r>
            <w:r w:rsidRPr="00A05F40">
              <w:rPr>
                <w:rFonts w:ascii="Arial Narrow" w:hAnsi="Arial Narrow"/>
                <w:snapToGrid w:val="0"/>
                <w:kern w:val="28"/>
                <w:lang w:val="pt-BR"/>
              </w:rPr>
              <w:t>São Paulo: Pioneira, 1993.</w:t>
            </w:r>
          </w:p>
          <w:p w:rsidR="008E321C" w:rsidRPr="00A05F40" w:rsidRDefault="00ED7CC3" w:rsidP="008E321C">
            <w:pPr>
              <w:pStyle w:val="Recuodecorpodetexto2"/>
              <w:spacing w:line="360" w:lineRule="auto"/>
              <w:ind w:left="0"/>
              <w:jc w:val="both"/>
              <w:rPr>
                <w:rFonts w:ascii="Arial Narrow" w:hAnsi="Arial Narrow"/>
                <w:snapToGrid w:val="0"/>
                <w:kern w:val="28"/>
                <w:lang w:val="pt-BR"/>
              </w:rPr>
            </w:pPr>
            <w:r w:rsidRPr="00ED7CC3">
              <w:rPr>
                <w:rFonts w:ascii="Arial Narrow" w:hAnsi="Arial Narrow"/>
                <w:snapToGrid w:val="0"/>
                <w:kern w:val="28"/>
                <w:lang w:val="pt-BR"/>
              </w:rPr>
              <w:t>GOMES, Vitor</w:t>
            </w:r>
            <w:r w:rsidRPr="00ED7CC3">
              <w:rPr>
                <w:rFonts w:ascii="Arial Narrow" w:hAnsi="Arial Narrow"/>
                <w:i/>
                <w:snapToGrid w:val="0"/>
                <w:kern w:val="28"/>
                <w:lang w:val="pt-BR"/>
              </w:rPr>
              <w:t>. A fenomenologia da resiliência: teorias e histórias de vida</w:t>
            </w:r>
            <w:r w:rsidRPr="00ED7CC3">
              <w:rPr>
                <w:rFonts w:ascii="Arial Narrow" w:hAnsi="Arial Narrow"/>
                <w:snapToGrid w:val="0"/>
                <w:kern w:val="28"/>
                <w:lang w:val="pt-BR"/>
              </w:rPr>
              <w:t xml:space="preserve">. </w:t>
            </w:r>
            <w:r w:rsidRPr="00A05F40">
              <w:rPr>
                <w:rFonts w:ascii="Arial Narrow" w:hAnsi="Arial Narrow"/>
                <w:snapToGrid w:val="0"/>
                <w:kern w:val="28"/>
                <w:lang w:val="pt-BR"/>
              </w:rPr>
              <w:t>Curitiba: CRV, 2016</w:t>
            </w:r>
            <w:r w:rsidR="008E321C" w:rsidRPr="00A05F40">
              <w:rPr>
                <w:rFonts w:ascii="Arial Narrow" w:hAnsi="Arial Narrow"/>
                <w:snapToGrid w:val="0"/>
                <w:kern w:val="28"/>
                <w:lang w:val="pt-BR"/>
              </w:rPr>
              <w:t>.</w:t>
            </w:r>
          </w:p>
          <w:p w:rsidR="008E321C" w:rsidRPr="00A05F40" w:rsidRDefault="008E321C" w:rsidP="008E321C">
            <w:pPr>
              <w:pStyle w:val="Recuodecorpodetexto2"/>
              <w:spacing w:line="360" w:lineRule="auto"/>
              <w:ind w:left="0"/>
              <w:jc w:val="both"/>
              <w:rPr>
                <w:rFonts w:ascii="Arial Narrow" w:hAnsi="Arial Narrow"/>
                <w:snapToGrid w:val="0"/>
                <w:kern w:val="28"/>
                <w:lang w:val="pt-BR"/>
              </w:rPr>
            </w:pPr>
            <w:r w:rsidRPr="008E321C">
              <w:rPr>
                <w:rFonts w:ascii="Arial Narrow" w:hAnsi="Arial Narrow"/>
                <w:lang w:val="pt-BR"/>
              </w:rPr>
              <w:t xml:space="preserve">MERLEAU PONTY, Maurice Merleau. </w:t>
            </w:r>
            <w:r w:rsidRPr="008E321C">
              <w:rPr>
                <w:rFonts w:ascii="Arial Narrow" w:hAnsi="Arial Narrow"/>
                <w:i/>
                <w:lang w:val="pt-BR"/>
              </w:rPr>
              <w:t>Fenomenologia da percepção</w:t>
            </w:r>
            <w:r w:rsidRPr="008E321C">
              <w:rPr>
                <w:rFonts w:ascii="Arial Narrow" w:hAnsi="Arial Narrow"/>
                <w:lang w:val="pt-BR"/>
              </w:rPr>
              <w:t xml:space="preserve">. </w:t>
            </w:r>
            <w:r w:rsidRPr="00A05F40">
              <w:rPr>
                <w:rFonts w:ascii="Arial Narrow" w:hAnsi="Arial Narrow"/>
                <w:lang w:val="pt-BR"/>
              </w:rPr>
              <w:t>São Paulo: Martins Fontes, 2011.</w:t>
            </w:r>
          </w:p>
          <w:p w:rsidR="008E321C" w:rsidRPr="00A05F40" w:rsidRDefault="008E321C" w:rsidP="00ED7CC3">
            <w:pPr>
              <w:pStyle w:val="Recuodecorpodetexto2"/>
              <w:spacing w:line="360" w:lineRule="auto"/>
              <w:ind w:left="0"/>
              <w:jc w:val="both"/>
              <w:rPr>
                <w:rFonts w:ascii="Arial Narrow" w:hAnsi="Arial Narrow"/>
                <w:snapToGrid w:val="0"/>
                <w:kern w:val="28"/>
                <w:lang w:val="pt-BR"/>
              </w:rPr>
            </w:pPr>
          </w:p>
          <w:p w:rsidR="008E321C" w:rsidRPr="00A05F40" w:rsidRDefault="008E321C" w:rsidP="00ED7CC3">
            <w:pPr>
              <w:pStyle w:val="Recuodecorpodetexto2"/>
              <w:spacing w:line="360" w:lineRule="auto"/>
              <w:ind w:left="0"/>
              <w:jc w:val="both"/>
              <w:rPr>
                <w:rFonts w:ascii="Arial Narrow" w:hAnsi="Arial Narrow"/>
                <w:snapToGrid w:val="0"/>
                <w:kern w:val="28"/>
                <w:lang w:val="pt-BR"/>
              </w:rPr>
            </w:pPr>
          </w:p>
          <w:p w:rsidR="00491880" w:rsidRPr="00491880" w:rsidRDefault="00ED7CC3" w:rsidP="00ED7CC3">
            <w:pPr>
              <w:pStyle w:val="Recuodecorpodetexto2"/>
              <w:spacing w:line="360" w:lineRule="auto"/>
              <w:ind w:left="0"/>
              <w:jc w:val="both"/>
              <w:rPr>
                <w:rFonts w:ascii="Arial Narrow" w:hAnsi="Arial Narrow" w:cs="Arial"/>
                <w:lang w:val="pt-BR"/>
              </w:rPr>
            </w:pPr>
            <w:r>
              <w:rPr>
                <w:snapToGrid w:val="0"/>
                <w:kern w:val="28"/>
                <w:sz w:val="24"/>
                <w:szCs w:val="24"/>
              </w:rPr>
              <w:t>.</w:t>
            </w:r>
            <w:r w:rsidRPr="00C52E54">
              <w:rPr>
                <w:sz w:val="24"/>
                <w:szCs w:val="24"/>
              </w:rPr>
              <w:br/>
            </w:r>
          </w:p>
          <w:p w:rsidR="00123559" w:rsidRPr="00317186" w:rsidRDefault="00123559" w:rsidP="00C670E7">
            <w:pPr>
              <w:pStyle w:val="TableParagraph"/>
              <w:ind w:left="0"/>
              <w:rPr>
                <w:rFonts w:ascii="Arial Narrow" w:hAnsi="Arial Narrow"/>
                <w:b/>
                <w:lang w:val="pt-BR"/>
              </w:rPr>
            </w:pPr>
          </w:p>
        </w:tc>
      </w:tr>
    </w:tbl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9"/>
      </w:tblGrid>
      <w:tr w:rsidR="00A701E9" w:rsidRPr="008E321C" w:rsidTr="008E321C">
        <w:trPr>
          <w:trHeight w:hRule="exact" w:val="3643"/>
        </w:trPr>
        <w:tc>
          <w:tcPr>
            <w:tcW w:w="10819" w:type="dxa"/>
          </w:tcPr>
          <w:p w:rsidR="00A701E9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  <w:lang w:val="pt-BR"/>
              </w:rPr>
            </w:pPr>
            <w:r w:rsidRPr="00317186">
              <w:rPr>
                <w:rFonts w:ascii="Arial Narrow" w:hAnsi="Arial Narrow"/>
                <w:b/>
                <w:lang w:val="pt-BR"/>
              </w:rPr>
              <w:lastRenderedPageBreak/>
              <w:t>Bibliografia Complementar</w:t>
            </w:r>
          </w:p>
          <w:p w:rsidR="00435451" w:rsidRPr="00435451" w:rsidRDefault="00435451" w:rsidP="00435451">
            <w:pPr>
              <w:tabs>
                <w:tab w:val="num" w:pos="426"/>
              </w:tabs>
              <w:jc w:val="both"/>
              <w:rPr>
                <w:rFonts w:ascii="Arial Narrow" w:hAnsi="Arial Narrow" w:cs="Arial"/>
                <w:color w:val="000000"/>
                <w:lang w:val="pt-BR"/>
              </w:rPr>
            </w:pPr>
          </w:p>
          <w:p w:rsidR="00491880" w:rsidRDefault="008E321C" w:rsidP="00491880">
            <w:pPr>
              <w:jc w:val="both"/>
              <w:rPr>
                <w:rFonts w:ascii="Arial Narrow" w:hAnsi="Arial Narrow"/>
                <w:lang w:val="pt-BR"/>
              </w:rPr>
            </w:pPr>
            <w:r w:rsidRPr="008E321C">
              <w:rPr>
                <w:rFonts w:ascii="Arial Narrow" w:hAnsi="Arial Narrow"/>
                <w:lang w:val="pt-BR"/>
              </w:rPr>
              <w:t xml:space="preserve">GOMES, Vitor. </w:t>
            </w:r>
            <w:r w:rsidRPr="008E321C">
              <w:rPr>
                <w:rFonts w:ascii="Arial Narrow" w:hAnsi="Arial Narrow"/>
                <w:bCs/>
                <w:i/>
                <w:lang w:val="pt-BR"/>
              </w:rPr>
              <w:t>Três formas de ser resiliente</w:t>
            </w:r>
            <w:r w:rsidRPr="008E321C">
              <w:rPr>
                <w:rFonts w:ascii="Arial Narrow" w:hAnsi="Arial Narrow"/>
                <w:i/>
                <w:lang w:val="pt-BR"/>
              </w:rPr>
              <w:t>:</w:t>
            </w:r>
            <w:r w:rsidRPr="008E321C">
              <w:rPr>
                <w:rFonts w:ascii="Arial Narrow" w:hAnsi="Arial Narrow"/>
                <w:lang w:val="pt-BR"/>
              </w:rPr>
              <w:t xml:space="preserve"> (Des)velando a resiliência no espaço escolar. </w:t>
            </w:r>
            <w:proofErr w:type="gramStart"/>
            <w:r w:rsidRPr="008E321C">
              <w:rPr>
                <w:rFonts w:ascii="Arial Narrow" w:hAnsi="Arial Narrow"/>
                <w:lang w:val="pt-BR"/>
              </w:rPr>
              <w:t>Dissertação(</w:t>
            </w:r>
            <w:proofErr w:type="gramEnd"/>
            <w:r w:rsidRPr="008E321C">
              <w:rPr>
                <w:rFonts w:ascii="Arial Narrow" w:hAnsi="Arial Narrow"/>
                <w:lang w:val="pt-BR"/>
              </w:rPr>
              <w:t>Mestrado em Educação)- Programa de Pós-graduação em educação, Universidade Federal do Espírito Santo, Vitória, 2004.</w:t>
            </w:r>
          </w:p>
          <w:p w:rsidR="008E321C" w:rsidRDefault="008E321C" w:rsidP="008E321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BR"/>
              </w:rPr>
              <w:t>___</w:t>
            </w:r>
            <w:r w:rsidRPr="008E321C">
              <w:rPr>
                <w:rFonts w:ascii="Arial Narrow" w:hAnsi="Arial Narrow"/>
                <w:lang w:val="pt-BR"/>
              </w:rPr>
              <w:t xml:space="preserve">. Um diálogo fenomenológico com a educação social: experiências de um educador. Um diálogo pedagógico com a educação social: experiências de um educado. </w:t>
            </w:r>
            <w:r w:rsidRPr="008E321C">
              <w:rPr>
                <w:rFonts w:ascii="Arial Narrow" w:hAnsi="Arial Narrow"/>
                <w:b/>
                <w:lang w:val="pt-BR"/>
              </w:rPr>
              <w:t>Revista FAED - UNEMAT</w:t>
            </w:r>
            <w:r w:rsidRPr="008E321C">
              <w:rPr>
                <w:rFonts w:ascii="Arial Narrow" w:hAnsi="Arial Narrow"/>
                <w:lang w:val="pt-BR"/>
              </w:rPr>
              <w:t xml:space="preserve">, v. 20, p. 127-137, 2013. Disponível em:&lt; </w:t>
            </w:r>
            <w:hyperlink r:id="rId6" w:history="1">
              <w:r w:rsidRPr="008E321C">
                <w:rPr>
                  <w:rStyle w:val="Hyperlink"/>
                  <w:rFonts w:ascii="Arial Narrow" w:hAnsi="Arial Narrow"/>
                  <w:lang w:val="pt-BR"/>
                </w:rPr>
                <w:t>http://www2.unemat.br/revistafaed/content/vol/vol_20/artigo_20/127_137.pdf</w:t>
              </w:r>
            </w:hyperlink>
            <w:r w:rsidRPr="008E321C">
              <w:rPr>
                <w:rFonts w:ascii="Arial Narrow" w:hAnsi="Arial Narrow"/>
                <w:lang w:val="pt-BR"/>
              </w:rPr>
              <w:t xml:space="preserve">&gt;. </w:t>
            </w:r>
            <w:r w:rsidRPr="00BE4EA1">
              <w:rPr>
                <w:rFonts w:ascii="Arial Narrow" w:hAnsi="Arial Narrow"/>
              </w:rPr>
              <w:t>Acesso em: 20/08/2017.</w:t>
            </w:r>
          </w:p>
          <w:p w:rsidR="008E321C" w:rsidRPr="008E321C" w:rsidRDefault="008E321C" w:rsidP="008E321C">
            <w:pPr>
              <w:jc w:val="both"/>
              <w:rPr>
                <w:rFonts w:ascii="Arial Narrow" w:hAnsi="Arial Narrow"/>
                <w:lang w:val="pt-BR"/>
              </w:rPr>
            </w:pPr>
            <w:r w:rsidRPr="008E321C">
              <w:rPr>
                <w:rFonts w:ascii="Arial Narrow" w:hAnsi="Arial Narrow"/>
                <w:lang w:val="pt-BR"/>
              </w:rPr>
              <w:t xml:space="preserve">LIMA, Antônio Balbino Marçal. Merleau-Ponty e a questão do corpo nas ciências humanas. </w:t>
            </w:r>
            <w:r w:rsidRPr="008E321C">
              <w:rPr>
                <w:rFonts w:ascii="Arial Narrow" w:hAnsi="Arial Narrow"/>
                <w:i/>
                <w:lang w:val="pt-BR"/>
              </w:rPr>
              <w:t>Saberes em perspec</w:t>
            </w:r>
            <w:r w:rsidRPr="008E321C">
              <w:rPr>
                <w:rFonts w:ascii="Arial Narrow" w:hAnsi="Arial Narrow"/>
                <w:lang w:val="pt-BR"/>
              </w:rPr>
              <w:t xml:space="preserve">., Jequié, </w:t>
            </w:r>
            <w:proofErr w:type="gramStart"/>
            <w:r w:rsidRPr="008E321C">
              <w:rPr>
                <w:rFonts w:ascii="Arial Narrow" w:hAnsi="Arial Narrow"/>
                <w:lang w:val="pt-BR"/>
              </w:rPr>
              <w:t>v.2,n.</w:t>
            </w:r>
            <w:proofErr w:type="gramEnd"/>
            <w:r w:rsidRPr="008E321C">
              <w:rPr>
                <w:rFonts w:ascii="Arial Narrow" w:hAnsi="Arial Narrow"/>
                <w:lang w:val="pt-BR"/>
              </w:rPr>
              <w:t>3, p.29-40, maio/ago. 2012. Disponível em:&lt;</w:t>
            </w:r>
            <w:hyperlink r:id="rId7" w:history="1">
              <w:r w:rsidRPr="008E321C">
                <w:rPr>
                  <w:rStyle w:val="Hyperlink"/>
                  <w:rFonts w:ascii="Arial Narrow" w:hAnsi="Arial Narrow"/>
                  <w:lang w:val="pt-BR"/>
                </w:rPr>
                <w:t>http://www.saberesemperspectiva.com.br/index.php/saberesemperspectiva/article/viewFile/art2/pdf_6</w:t>
              </w:r>
            </w:hyperlink>
            <w:r w:rsidRPr="008E321C">
              <w:rPr>
                <w:rFonts w:ascii="Arial Narrow" w:hAnsi="Arial Narrow"/>
                <w:lang w:val="pt-BR"/>
              </w:rPr>
              <w:t>&gt;. Acesso em: 09 mai. 2017.</w:t>
            </w:r>
          </w:p>
          <w:p w:rsidR="008E321C" w:rsidRPr="00BE4EA1" w:rsidRDefault="008E321C" w:rsidP="008E321C">
            <w:pPr>
              <w:jc w:val="both"/>
              <w:rPr>
                <w:rFonts w:ascii="Arial Narrow" w:hAnsi="Arial Narrow"/>
              </w:rPr>
            </w:pPr>
          </w:p>
          <w:p w:rsidR="008E321C" w:rsidRPr="008E321C" w:rsidRDefault="008E321C" w:rsidP="00491880">
            <w:pPr>
              <w:jc w:val="both"/>
              <w:rPr>
                <w:rFonts w:ascii="Arial Narrow" w:hAnsi="Arial Narrow"/>
                <w:b/>
                <w:lang w:val="pt-BR"/>
              </w:rPr>
            </w:pPr>
          </w:p>
        </w:tc>
      </w:tr>
    </w:tbl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p w:rsidR="00A701E9" w:rsidRDefault="00CE3F85" w:rsidP="00FB65F2">
      <w:pPr>
        <w:jc w:val="right"/>
        <w:rPr>
          <w:rFonts w:ascii="Arial Narrow" w:hAnsi="Arial Narrow"/>
          <w:b/>
          <w:lang w:val="pt-BR"/>
        </w:rPr>
      </w:pPr>
      <w:r>
        <w:rPr>
          <w:rFonts w:ascii="Arial Narrow" w:hAnsi="Arial Narrow"/>
          <w:b/>
          <w:lang w:val="pt-BR"/>
        </w:rPr>
        <w:t xml:space="preserve">Vitória – ES, </w:t>
      </w:r>
      <w:r w:rsidR="00A05F40">
        <w:rPr>
          <w:rFonts w:ascii="Arial Narrow" w:hAnsi="Arial Narrow"/>
          <w:b/>
          <w:lang w:val="pt-BR"/>
        </w:rPr>
        <w:t>19</w:t>
      </w:r>
      <w:r>
        <w:rPr>
          <w:rFonts w:ascii="Arial Narrow" w:hAnsi="Arial Narrow"/>
          <w:b/>
          <w:lang w:val="pt-BR"/>
        </w:rPr>
        <w:t xml:space="preserve"> de setembro de</w:t>
      </w:r>
      <w:r w:rsidR="00FB65F2">
        <w:rPr>
          <w:rFonts w:ascii="Arial Narrow" w:hAnsi="Arial Narrow"/>
          <w:b/>
          <w:lang w:val="pt-BR"/>
        </w:rPr>
        <w:t xml:space="preserve"> 2017</w:t>
      </w:r>
    </w:p>
    <w:p w:rsidR="00E360DF" w:rsidRPr="00FB65F2" w:rsidRDefault="00E360DF" w:rsidP="00FB65F2">
      <w:pPr>
        <w:jc w:val="right"/>
        <w:rPr>
          <w:rFonts w:ascii="Arial Narrow" w:hAnsi="Arial Narrow"/>
          <w:b/>
          <w:lang w:val="pt-BR"/>
        </w:rPr>
      </w:pPr>
    </w:p>
    <w:p w:rsidR="00CA540B" w:rsidRPr="00FB65F2" w:rsidRDefault="00E360DF" w:rsidP="00C670E7">
      <w:pPr>
        <w:ind w:hanging="77"/>
        <w:jc w:val="right"/>
        <w:rPr>
          <w:rFonts w:ascii="Arial Narrow" w:hAnsi="Arial Narrow"/>
          <w:b/>
          <w:lang w:val="pt-BR"/>
        </w:rPr>
      </w:pPr>
      <w:r>
        <w:rPr>
          <w:rFonts w:ascii="Arial Narrow" w:hAnsi="Arial Narrow"/>
        </w:rPr>
        <w:t>VITOR GOMES</w:t>
      </w:r>
      <w:bookmarkStart w:id="0" w:name="_GoBack"/>
      <w:bookmarkEnd w:id="0"/>
    </w:p>
    <w:p w:rsidR="00A701E9" w:rsidRDefault="006C4506" w:rsidP="00CE3F85">
      <w:pPr>
        <w:ind w:left="79" w:hanging="79"/>
        <w:jc w:val="right"/>
        <w:rPr>
          <w:rFonts w:ascii="Arial Narrow" w:hAnsi="Arial Narrow"/>
          <w:b/>
          <w:lang w:val="pt-BR"/>
        </w:rPr>
      </w:pPr>
      <w:r w:rsidRPr="00FB65F2">
        <w:rPr>
          <w:rFonts w:ascii="Arial Narrow" w:hAnsi="Arial Narrow"/>
          <w:b/>
          <w:lang w:val="pt-BR"/>
        </w:rPr>
        <w:t>Professor da Disciplina</w:t>
      </w:r>
    </w:p>
    <w:p w:rsidR="00FB65F2" w:rsidRDefault="00FB65F2" w:rsidP="00CA540B">
      <w:pPr>
        <w:ind w:left="79" w:hanging="79"/>
        <w:jc w:val="right"/>
        <w:rPr>
          <w:rFonts w:ascii="Arial Narrow" w:hAnsi="Arial Narrow"/>
          <w:b/>
          <w:lang w:val="pt-BR"/>
        </w:rPr>
      </w:pPr>
    </w:p>
    <w:p w:rsidR="00FB65F2" w:rsidRPr="00FB65F2" w:rsidRDefault="00FB65F2" w:rsidP="00CA540B">
      <w:pPr>
        <w:ind w:left="79" w:hanging="79"/>
        <w:jc w:val="right"/>
        <w:rPr>
          <w:rFonts w:ascii="Arial Narrow" w:hAnsi="Arial Narrow"/>
          <w:b/>
          <w:lang w:val="pt-BR"/>
        </w:rPr>
      </w:pPr>
    </w:p>
    <w:sectPr w:rsidR="00FB65F2" w:rsidRPr="00FB65F2">
      <w:type w:val="continuous"/>
      <w:pgSz w:w="12240" w:h="15840"/>
      <w:pgMar w:top="520" w:right="7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D43F7"/>
    <w:multiLevelType w:val="hybridMultilevel"/>
    <w:tmpl w:val="4268F736"/>
    <w:lvl w:ilvl="0" w:tplc="95D0B2F2">
      <w:numFmt w:val="bullet"/>
      <w:lvlText w:val=""/>
      <w:lvlJc w:val="left"/>
      <w:pPr>
        <w:ind w:left="1478" w:hanging="336"/>
      </w:pPr>
      <w:rPr>
        <w:rFonts w:ascii="Symbol" w:eastAsia="Symbol" w:hAnsi="Symbol" w:cs="Symbol" w:hint="default"/>
        <w:w w:val="100"/>
        <w:sz w:val="16"/>
        <w:szCs w:val="16"/>
      </w:rPr>
    </w:lvl>
    <w:lvl w:ilvl="1" w:tplc="87DCA976">
      <w:numFmt w:val="bullet"/>
      <w:lvlText w:val="•"/>
      <w:lvlJc w:val="left"/>
      <w:pPr>
        <w:ind w:left="2413" w:hanging="336"/>
      </w:pPr>
      <w:rPr>
        <w:rFonts w:hint="default"/>
      </w:rPr>
    </w:lvl>
    <w:lvl w:ilvl="2" w:tplc="A8F68ACE">
      <w:numFmt w:val="bullet"/>
      <w:lvlText w:val="•"/>
      <w:lvlJc w:val="left"/>
      <w:pPr>
        <w:ind w:left="3346" w:hanging="336"/>
      </w:pPr>
      <w:rPr>
        <w:rFonts w:hint="default"/>
      </w:rPr>
    </w:lvl>
    <w:lvl w:ilvl="3" w:tplc="789ED98E">
      <w:numFmt w:val="bullet"/>
      <w:lvlText w:val="•"/>
      <w:lvlJc w:val="left"/>
      <w:pPr>
        <w:ind w:left="4280" w:hanging="336"/>
      </w:pPr>
      <w:rPr>
        <w:rFonts w:hint="default"/>
      </w:rPr>
    </w:lvl>
    <w:lvl w:ilvl="4" w:tplc="99FCC848">
      <w:numFmt w:val="bullet"/>
      <w:lvlText w:val="•"/>
      <w:lvlJc w:val="left"/>
      <w:pPr>
        <w:ind w:left="5213" w:hanging="336"/>
      </w:pPr>
      <w:rPr>
        <w:rFonts w:hint="default"/>
      </w:rPr>
    </w:lvl>
    <w:lvl w:ilvl="5" w:tplc="1BFE55F6">
      <w:numFmt w:val="bullet"/>
      <w:lvlText w:val="•"/>
      <w:lvlJc w:val="left"/>
      <w:pPr>
        <w:ind w:left="6147" w:hanging="336"/>
      </w:pPr>
      <w:rPr>
        <w:rFonts w:hint="default"/>
      </w:rPr>
    </w:lvl>
    <w:lvl w:ilvl="6" w:tplc="126AC036">
      <w:numFmt w:val="bullet"/>
      <w:lvlText w:val="•"/>
      <w:lvlJc w:val="left"/>
      <w:pPr>
        <w:ind w:left="7080" w:hanging="336"/>
      </w:pPr>
      <w:rPr>
        <w:rFonts w:hint="default"/>
      </w:rPr>
    </w:lvl>
    <w:lvl w:ilvl="7" w:tplc="60B6A510">
      <w:numFmt w:val="bullet"/>
      <w:lvlText w:val="•"/>
      <w:lvlJc w:val="left"/>
      <w:pPr>
        <w:ind w:left="8014" w:hanging="336"/>
      </w:pPr>
      <w:rPr>
        <w:rFonts w:hint="default"/>
      </w:rPr>
    </w:lvl>
    <w:lvl w:ilvl="8" w:tplc="F48A1644">
      <w:numFmt w:val="bullet"/>
      <w:lvlText w:val="•"/>
      <w:lvlJc w:val="left"/>
      <w:pPr>
        <w:ind w:left="8947" w:hanging="336"/>
      </w:pPr>
      <w:rPr>
        <w:rFonts w:hint="default"/>
      </w:rPr>
    </w:lvl>
  </w:abstractNum>
  <w:abstractNum w:abstractNumId="1" w15:restartNumberingAfterBreak="0">
    <w:nsid w:val="32854420"/>
    <w:multiLevelType w:val="hybridMultilevel"/>
    <w:tmpl w:val="64CC7E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936DC"/>
    <w:multiLevelType w:val="hybridMultilevel"/>
    <w:tmpl w:val="B22E1E14"/>
    <w:lvl w:ilvl="0" w:tplc="38BC0F26">
      <w:numFmt w:val="bullet"/>
      <w:lvlText w:val=""/>
      <w:lvlJc w:val="left"/>
      <w:pPr>
        <w:ind w:left="770" w:hanging="349"/>
      </w:pPr>
      <w:rPr>
        <w:rFonts w:ascii="Symbol" w:eastAsia="Symbol" w:hAnsi="Symbol" w:cs="Symbol" w:hint="default"/>
        <w:w w:val="100"/>
        <w:sz w:val="16"/>
        <w:szCs w:val="16"/>
      </w:rPr>
    </w:lvl>
    <w:lvl w:ilvl="1" w:tplc="697AE1C6">
      <w:numFmt w:val="bullet"/>
      <w:lvlText w:val="•"/>
      <w:lvlJc w:val="left"/>
      <w:pPr>
        <w:ind w:left="1783" w:hanging="349"/>
      </w:pPr>
      <w:rPr>
        <w:rFonts w:hint="default"/>
      </w:rPr>
    </w:lvl>
    <w:lvl w:ilvl="2" w:tplc="107CD5FC">
      <w:numFmt w:val="bullet"/>
      <w:lvlText w:val="•"/>
      <w:lvlJc w:val="left"/>
      <w:pPr>
        <w:ind w:left="2786" w:hanging="349"/>
      </w:pPr>
      <w:rPr>
        <w:rFonts w:hint="default"/>
      </w:rPr>
    </w:lvl>
    <w:lvl w:ilvl="3" w:tplc="C4F0C142">
      <w:numFmt w:val="bullet"/>
      <w:lvlText w:val="•"/>
      <w:lvlJc w:val="left"/>
      <w:pPr>
        <w:ind w:left="3790" w:hanging="349"/>
      </w:pPr>
      <w:rPr>
        <w:rFonts w:hint="default"/>
      </w:rPr>
    </w:lvl>
    <w:lvl w:ilvl="4" w:tplc="A37E9F3C">
      <w:numFmt w:val="bullet"/>
      <w:lvlText w:val="•"/>
      <w:lvlJc w:val="left"/>
      <w:pPr>
        <w:ind w:left="4793" w:hanging="349"/>
      </w:pPr>
      <w:rPr>
        <w:rFonts w:hint="default"/>
      </w:rPr>
    </w:lvl>
    <w:lvl w:ilvl="5" w:tplc="33BE554A">
      <w:numFmt w:val="bullet"/>
      <w:lvlText w:val="•"/>
      <w:lvlJc w:val="left"/>
      <w:pPr>
        <w:ind w:left="5797" w:hanging="349"/>
      </w:pPr>
      <w:rPr>
        <w:rFonts w:hint="default"/>
      </w:rPr>
    </w:lvl>
    <w:lvl w:ilvl="6" w:tplc="8CBED6C0">
      <w:numFmt w:val="bullet"/>
      <w:lvlText w:val="•"/>
      <w:lvlJc w:val="left"/>
      <w:pPr>
        <w:ind w:left="6800" w:hanging="349"/>
      </w:pPr>
      <w:rPr>
        <w:rFonts w:hint="default"/>
      </w:rPr>
    </w:lvl>
    <w:lvl w:ilvl="7" w:tplc="2846749E">
      <w:numFmt w:val="bullet"/>
      <w:lvlText w:val="•"/>
      <w:lvlJc w:val="left"/>
      <w:pPr>
        <w:ind w:left="7804" w:hanging="349"/>
      </w:pPr>
      <w:rPr>
        <w:rFonts w:hint="default"/>
      </w:rPr>
    </w:lvl>
    <w:lvl w:ilvl="8" w:tplc="53207A56">
      <w:numFmt w:val="bullet"/>
      <w:lvlText w:val="•"/>
      <w:lvlJc w:val="left"/>
      <w:pPr>
        <w:ind w:left="8807" w:hanging="349"/>
      </w:pPr>
      <w:rPr>
        <w:rFonts w:hint="default"/>
      </w:rPr>
    </w:lvl>
  </w:abstractNum>
  <w:abstractNum w:abstractNumId="3" w15:restartNumberingAfterBreak="0">
    <w:nsid w:val="43A667AF"/>
    <w:multiLevelType w:val="hybridMultilevel"/>
    <w:tmpl w:val="CEE48E24"/>
    <w:lvl w:ilvl="0" w:tplc="0416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 w15:restartNumberingAfterBreak="0">
    <w:nsid w:val="531A590A"/>
    <w:multiLevelType w:val="hybridMultilevel"/>
    <w:tmpl w:val="34889A12"/>
    <w:lvl w:ilvl="0" w:tplc="2576A948">
      <w:numFmt w:val="bullet"/>
      <w:lvlText w:val=""/>
      <w:lvlJc w:val="left"/>
      <w:pPr>
        <w:ind w:left="782" w:hanging="349"/>
      </w:pPr>
      <w:rPr>
        <w:rFonts w:ascii="Symbol" w:eastAsia="Symbol" w:hAnsi="Symbol" w:cs="Symbol" w:hint="default"/>
        <w:w w:val="100"/>
        <w:sz w:val="16"/>
        <w:szCs w:val="16"/>
      </w:rPr>
    </w:lvl>
    <w:lvl w:ilvl="1" w:tplc="9F4A7332">
      <w:numFmt w:val="bullet"/>
      <w:lvlText w:val="•"/>
      <w:lvlJc w:val="left"/>
      <w:pPr>
        <w:ind w:left="1783" w:hanging="349"/>
      </w:pPr>
      <w:rPr>
        <w:rFonts w:hint="default"/>
      </w:rPr>
    </w:lvl>
    <w:lvl w:ilvl="2" w:tplc="DFF8E44C">
      <w:numFmt w:val="bullet"/>
      <w:lvlText w:val="•"/>
      <w:lvlJc w:val="left"/>
      <w:pPr>
        <w:ind w:left="2786" w:hanging="349"/>
      </w:pPr>
      <w:rPr>
        <w:rFonts w:hint="default"/>
      </w:rPr>
    </w:lvl>
    <w:lvl w:ilvl="3" w:tplc="BABA0C04">
      <w:numFmt w:val="bullet"/>
      <w:lvlText w:val="•"/>
      <w:lvlJc w:val="left"/>
      <w:pPr>
        <w:ind w:left="3790" w:hanging="349"/>
      </w:pPr>
      <w:rPr>
        <w:rFonts w:hint="default"/>
      </w:rPr>
    </w:lvl>
    <w:lvl w:ilvl="4" w:tplc="51743176">
      <w:numFmt w:val="bullet"/>
      <w:lvlText w:val="•"/>
      <w:lvlJc w:val="left"/>
      <w:pPr>
        <w:ind w:left="4793" w:hanging="349"/>
      </w:pPr>
      <w:rPr>
        <w:rFonts w:hint="default"/>
      </w:rPr>
    </w:lvl>
    <w:lvl w:ilvl="5" w:tplc="FA10C2E0">
      <w:numFmt w:val="bullet"/>
      <w:lvlText w:val="•"/>
      <w:lvlJc w:val="left"/>
      <w:pPr>
        <w:ind w:left="5797" w:hanging="349"/>
      </w:pPr>
      <w:rPr>
        <w:rFonts w:hint="default"/>
      </w:rPr>
    </w:lvl>
    <w:lvl w:ilvl="6" w:tplc="953A7D8C">
      <w:numFmt w:val="bullet"/>
      <w:lvlText w:val="•"/>
      <w:lvlJc w:val="left"/>
      <w:pPr>
        <w:ind w:left="6800" w:hanging="349"/>
      </w:pPr>
      <w:rPr>
        <w:rFonts w:hint="default"/>
      </w:rPr>
    </w:lvl>
    <w:lvl w:ilvl="7" w:tplc="D788FF26">
      <w:numFmt w:val="bullet"/>
      <w:lvlText w:val="•"/>
      <w:lvlJc w:val="left"/>
      <w:pPr>
        <w:ind w:left="7804" w:hanging="349"/>
      </w:pPr>
      <w:rPr>
        <w:rFonts w:hint="default"/>
      </w:rPr>
    </w:lvl>
    <w:lvl w:ilvl="8" w:tplc="0352D192">
      <w:numFmt w:val="bullet"/>
      <w:lvlText w:val="•"/>
      <w:lvlJc w:val="left"/>
      <w:pPr>
        <w:ind w:left="8807" w:hanging="349"/>
      </w:pPr>
      <w:rPr>
        <w:rFonts w:hint="default"/>
      </w:rPr>
    </w:lvl>
  </w:abstractNum>
  <w:abstractNum w:abstractNumId="5" w15:restartNumberingAfterBreak="0">
    <w:nsid w:val="637963E7"/>
    <w:multiLevelType w:val="hybridMultilevel"/>
    <w:tmpl w:val="D3E46D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1E9"/>
    <w:rsid w:val="001064B7"/>
    <w:rsid w:val="00123559"/>
    <w:rsid w:val="001C4C29"/>
    <w:rsid w:val="00317186"/>
    <w:rsid w:val="00435451"/>
    <w:rsid w:val="004858A5"/>
    <w:rsid w:val="00491880"/>
    <w:rsid w:val="00502296"/>
    <w:rsid w:val="00613F0F"/>
    <w:rsid w:val="0064233E"/>
    <w:rsid w:val="006B3125"/>
    <w:rsid w:val="006C4506"/>
    <w:rsid w:val="007240F1"/>
    <w:rsid w:val="00813D94"/>
    <w:rsid w:val="008E321C"/>
    <w:rsid w:val="009455C6"/>
    <w:rsid w:val="00A05F40"/>
    <w:rsid w:val="00A701E9"/>
    <w:rsid w:val="00AD047E"/>
    <w:rsid w:val="00C670E7"/>
    <w:rsid w:val="00CA540B"/>
    <w:rsid w:val="00CB66B6"/>
    <w:rsid w:val="00CE3F85"/>
    <w:rsid w:val="00E13E2F"/>
    <w:rsid w:val="00E360DF"/>
    <w:rsid w:val="00E465BD"/>
    <w:rsid w:val="00ED7CC3"/>
    <w:rsid w:val="00FA7FC7"/>
    <w:rsid w:val="00FB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F46FB"/>
  <w15:docId w15:val="{78F343AA-A9C8-46F6-A7AA-22369FB1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2"/>
    </w:pPr>
  </w:style>
  <w:style w:type="paragraph" w:styleId="Recuodecorpodetexto2">
    <w:name w:val="Body Text Indent 2"/>
    <w:basedOn w:val="Normal"/>
    <w:link w:val="Recuodecorpodetexto2Char"/>
    <w:uiPriority w:val="99"/>
    <w:unhideWhenUsed/>
    <w:rsid w:val="00C670E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670E7"/>
    <w:rPr>
      <w:rFonts w:ascii="Times New Roman" w:eastAsia="Times New Roman" w:hAnsi="Times New Roman" w:cs="Times New Roman"/>
    </w:rPr>
  </w:style>
  <w:style w:type="character" w:styleId="Forte">
    <w:name w:val="Strong"/>
    <w:qFormat/>
    <w:rsid w:val="00C670E7"/>
    <w:rPr>
      <w:b/>
      <w:bCs/>
    </w:rPr>
  </w:style>
  <w:style w:type="character" w:customStyle="1" w:styleId="apple-converted-space">
    <w:name w:val="apple-converted-space"/>
    <w:basedOn w:val="Fontepargpadro"/>
    <w:rsid w:val="00C670E7"/>
  </w:style>
  <w:style w:type="character" w:styleId="Hyperlink">
    <w:name w:val="Hyperlink"/>
    <w:uiPriority w:val="99"/>
    <w:unhideWhenUsed/>
    <w:rsid w:val="008E32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beresemperspectiva.com.br/index.php/saberesemperspectiva/article/viewFile/art2/pdf_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2.unemat.br/revistafaed/content/vol/vol_20/artigo_20/127_137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dmeireles</dc:creator>
  <cp:lastModifiedBy>Alex</cp:lastModifiedBy>
  <cp:revision>3</cp:revision>
  <dcterms:created xsi:type="dcterms:W3CDTF">2018-02-06T10:38:00Z</dcterms:created>
  <dcterms:modified xsi:type="dcterms:W3CDTF">2019-05-27T19:36:00Z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2017-07-05T00:00:00Z</vt:filetime>
  </property>
</Properties>
</file>