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1E9" w:rsidRDefault="00A701E9" w:rsidP="00C670E7">
      <w:pPr>
        <w:rPr>
          <w:sz w:val="20"/>
        </w:rPr>
      </w:pPr>
      <w:bookmarkStart w:id="0" w:name="_GoBack"/>
      <w:bookmarkEnd w:id="0"/>
    </w:p>
    <w:p w:rsidR="00A701E9" w:rsidRDefault="00A701E9" w:rsidP="00C670E7">
      <w:pPr>
        <w:rPr>
          <w:sz w:val="17"/>
        </w:rPr>
      </w:pPr>
    </w:p>
    <w:p w:rsidR="00E465BD" w:rsidRDefault="00E465BD" w:rsidP="00C670E7">
      <w:pPr>
        <w:pStyle w:val="Corpodetexto"/>
        <w:ind w:hanging="2"/>
        <w:jc w:val="center"/>
        <w:rPr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CA540B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noProof/>
          <w:sz w:val="22"/>
          <w:szCs w:val="22"/>
          <w:lang w:val="pt-BR" w:eastAsia="pt-B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1377315</wp:posOffset>
            </wp:positionH>
            <wp:positionV relativeFrom="paragraph">
              <wp:posOffset>5080</wp:posOffset>
            </wp:positionV>
            <wp:extent cx="979170" cy="5372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3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E465BD" w:rsidRPr="00FB65F2" w:rsidRDefault="00E465BD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</w:p>
    <w:p w:rsidR="00613F0F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>UNIVERSIDADE FEDERAL DO ESPÍRITO SANTO</w:t>
      </w:r>
    </w:p>
    <w:p w:rsidR="00A701E9" w:rsidRPr="00FB65F2" w:rsidRDefault="006C4506" w:rsidP="00C670E7">
      <w:pPr>
        <w:pStyle w:val="Corpodetexto"/>
        <w:ind w:hanging="2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lang w:val="pt-BR"/>
        </w:rPr>
        <w:t xml:space="preserve"> CENTRO DE</w:t>
      </w:r>
      <w:r w:rsidR="00613F0F" w:rsidRPr="00FB65F2">
        <w:rPr>
          <w:rFonts w:ascii="Arial Narrow" w:hAnsi="Arial Narrow"/>
          <w:sz w:val="22"/>
          <w:szCs w:val="22"/>
          <w:lang w:val="pt-BR"/>
        </w:rPr>
        <w:t xml:space="preserve"> EDUCAÇÃO</w:t>
      </w:r>
    </w:p>
    <w:p w:rsidR="00A701E9" w:rsidRPr="00FB65F2" w:rsidRDefault="006C4506" w:rsidP="00C670E7">
      <w:pPr>
        <w:pStyle w:val="Corpodetexto"/>
        <w:jc w:val="center"/>
        <w:rPr>
          <w:rFonts w:ascii="Arial Narrow" w:hAnsi="Arial Narrow"/>
          <w:sz w:val="22"/>
          <w:szCs w:val="22"/>
          <w:lang w:val="pt-BR"/>
        </w:rPr>
      </w:pP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>PROGRAMA DE PÓS GRADUAÇÃO</w:t>
      </w:r>
      <w:r w:rsidR="00613F0F"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DE MESTRADO PROFISSIONAL EM EDUCAÇÃO</w:t>
      </w:r>
      <w:r w:rsidRPr="00FB65F2">
        <w:rPr>
          <w:rFonts w:ascii="Arial Narrow" w:hAnsi="Arial Narrow"/>
          <w:sz w:val="22"/>
          <w:szCs w:val="22"/>
          <w:shd w:val="clear" w:color="auto" w:fill="FAFAFA"/>
          <w:lang w:val="pt-BR"/>
        </w:rPr>
        <w:t xml:space="preserve"> </w:t>
      </w: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286"/>
        <w:gridCol w:w="925"/>
        <w:gridCol w:w="756"/>
        <w:gridCol w:w="1126"/>
        <w:gridCol w:w="1474"/>
      </w:tblGrid>
      <w:tr w:rsidR="00A701E9" w:rsidRPr="00FB65F2" w:rsidTr="00E465BD">
        <w:trPr>
          <w:trHeight w:hRule="exact" w:val="226"/>
        </w:trPr>
        <w:tc>
          <w:tcPr>
            <w:tcW w:w="52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Curso</w:t>
            </w:r>
            <w:proofErr w:type="spellEnd"/>
          </w:p>
        </w:tc>
        <w:tc>
          <w:tcPr>
            <w:tcW w:w="1286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Código</w:t>
            </w:r>
          </w:p>
        </w:tc>
        <w:tc>
          <w:tcPr>
            <w:tcW w:w="4281" w:type="dxa"/>
            <w:gridSpan w:val="4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Disciplina</w:t>
            </w:r>
            <w:proofErr w:type="spellEnd"/>
          </w:p>
        </w:tc>
      </w:tr>
      <w:tr w:rsidR="00A701E9" w:rsidRPr="00FB65F2" w:rsidTr="00E465BD">
        <w:trPr>
          <w:trHeight w:hRule="exact" w:val="379"/>
        </w:trPr>
        <w:tc>
          <w:tcPr>
            <w:tcW w:w="5274" w:type="dxa"/>
          </w:tcPr>
          <w:p w:rsidR="00A701E9" w:rsidRPr="00FB65F2" w:rsidRDefault="006C4506" w:rsidP="00E465BD">
            <w:pPr>
              <w:pStyle w:val="TableParagraph"/>
              <w:ind w:left="0" w:hanging="519"/>
              <w:jc w:val="center"/>
              <w:rPr>
                <w:rFonts w:ascii="Arial Narrow" w:hAnsi="Arial Narrow"/>
                <w:b/>
                <w:lang w:val="pt-BR"/>
              </w:rPr>
            </w:pPr>
            <w:r w:rsidRPr="00FB65F2">
              <w:rPr>
                <w:rFonts w:ascii="Arial Narrow" w:hAnsi="Arial Narrow"/>
                <w:b/>
                <w:lang w:val="pt-BR"/>
              </w:rPr>
              <w:t>Mestrado</w:t>
            </w:r>
            <w:r w:rsidR="00613F0F" w:rsidRPr="00FB65F2">
              <w:rPr>
                <w:rFonts w:ascii="Arial Narrow" w:hAnsi="Arial Narrow"/>
                <w:b/>
                <w:lang w:val="pt-BR"/>
              </w:rPr>
              <w:t xml:space="preserve"> Profissional em Educação</w:t>
            </w:r>
          </w:p>
        </w:tc>
        <w:tc>
          <w:tcPr>
            <w:tcW w:w="1286" w:type="dxa"/>
          </w:tcPr>
          <w:p w:rsidR="00A701E9" w:rsidRPr="00FB65F2" w:rsidRDefault="0098345E" w:rsidP="00E465BD">
            <w:pPr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b/>
              </w:rPr>
              <w:t>MPE 1012</w:t>
            </w:r>
          </w:p>
        </w:tc>
        <w:tc>
          <w:tcPr>
            <w:tcW w:w="4281" w:type="dxa"/>
            <w:gridSpan w:val="4"/>
          </w:tcPr>
          <w:p w:rsidR="00A701E9" w:rsidRPr="00FB65F2" w:rsidRDefault="00613F0F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Estudos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  <w:color w:val="202020"/>
              </w:rPr>
              <w:t>Individuais</w:t>
            </w:r>
            <w:proofErr w:type="spellEnd"/>
            <w:r w:rsidRPr="00FB65F2">
              <w:rPr>
                <w:rFonts w:ascii="Arial Narrow" w:hAnsi="Arial Narrow"/>
                <w:b/>
                <w:color w:val="202020"/>
              </w:rPr>
              <w:t xml:space="preserve"> I</w:t>
            </w:r>
            <w:r w:rsidR="0098345E">
              <w:rPr>
                <w:rFonts w:ascii="Arial Narrow" w:hAnsi="Arial Narrow"/>
                <w:b/>
                <w:color w:val="202020"/>
              </w:rPr>
              <w:t>I</w:t>
            </w:r>
          </w:p>
        </w:tc>
      </w:tr>
      <w:tr w:rsidR="00A701E9" w:rsidRPr="00FB65F2">
        <w:trPr>
          <w:trHeight w:hRule="exact" w:val="218"/>
        </w:trPr>
        <w:tc>
          <w:tcPr>
            <w:tcW w:w="10841" w:type="dxa"/>
            <w:gridSpan w:val="6"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</w:tr>
      <w:tr w:rsidR="00A701E9" w:rsidRPr="00FB65F2" w:rsidTr="00FB65F2">
        <w:trPr>
          <w:trHeight w:hRule="exact" w:val="524"/>
        </w:trPr>
        <w:tc>
          <w:tcPr>
            <w:tcW w:w="5274" w:type="dxa"/>
            <w:vMerge w:val="restart"/>
          </w:tcPr>
          <w:p w:rsidR="00A701E9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 w:rsidRPr="00FB65F2">
              <w:rPr>
                <w:rFonts w:ascii="Arial Narrow" w:hAnsi="Arial Narrow"/>
                <w:b/>
              </w:rPr>
              <w:t>Professor:</w:t>
            </w:r>
          </w:p>
          <w:p w:rsidR="00D52D43" w:rsidRPr="00FB65F2" w:rsidRDefault="00D52D43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Soler Gonzalez</w:t>
            </w:r>
          </w:p>
        </w:tc>
        <w:tc>
          <w:tcPr>
            <w:tcW w:w="1286" w:type="dxa"/>
            <w:vMerge w:val="restart"/>
          </w:tcPr>
          <w:p w:rsidR="00A701E9" w:rsidRPr="00FB65F2" w:rsidRDefault="00A701E9" w:rsidP="00E465BD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925" w:type="dxa"/>
            <w:vMerge w:val="restart"/>
          </w:tcPr>
          <w:p w:rsidR="00A701E9" w:rsidRPr="00FB65F2" w:rsidRDefault="006C4506" w:rsidP="00E465BD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Semestre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56" w:type="dxa"/>
            <w:vMerge w:val="restart"/>
          </w:tcPr>
          <w:p w:rsidR="00A701E9" w:rsidRPr="00FB65F2" w:rsidRDefault="00A93DE1" w:rsidP="00A93DE1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2018/1</w:t>
            </w:r>
          </w:p>
        </w:tc>
        <w:tc>
          <w:tcPr>
            <w:tcW w:w="1126" w:type="dxa"/>
          </w:tcPr>
          <w:p w:rsidR="00A701E9" w:rsidRPr="00FB65F2" w:rsidRDefault="006C4506" w:rsidP="00C670E7">
            <w:pPr>
              <w:pStyle w:val="TableParagraph"/>
              <w:ind w:left="0" w:firstLine="62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Carga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Horária</w:t>
            </w:r>
            <w:proofErr w:type="spellEnd"/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Créditos</w:t>
            </w:r>
            <w:proofErr w:type="spellEnd"/>
          </w:p>
        </w:tc>
      </w:tr>
      <w:tr w:rsidR="00A701E9" w:rsidRPr="00FB65F2" w:rsidTr="00E465BD">
        <w:trPr>
          <w:trHeight w:hRule="exact" w:val="218"/>
        </w:trPr>
        <w:tc>
          <w:tcPr>
            <w:tcW w:w="5274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28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925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756" w:type="dxa"/>
            <w:vMerge/>
          </w:tcPr>
          <w:p w:rsidR="00A701E9" w:rsidRPr="00FB65F2" w:rsidRDefault="00A701E9" w:rsidP="00C670E7">
            <w:pPr>
              <w:rPr>
                <w:rFonts w:ascii="Arial Narrow" w:hAnsi="Arial Narrow"/>
              </w:rPr>
            </w:pPr>
          </w:p>
        </w:tc>
        <w:tc>
          <w:tcPr>
            <w:tcW w:w="1126" w:type="dxa"/>
          </w:tcPr>
          <w:p w:rsidR="00A701E9" w:rsidRPr="00FB65F2" w:rsidRDefault="00613F0F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3</w:t>
            </w:r>
            <w:r w:rsidR="006C4506" w:rsidRPr="00FB65F2">
              <w:rPr>
                <w:rFonts w:ascii="Arial Narrow" w:hAnsi="Arial Narrow"/>
              </w:rPr>
              <w:t>0</w:t>
            </w:r>
          </w:p>
        </w:tc>
        <w:tc>
          <w:tcPr>
            <w:tcW w:w="1474" w:type="dxa"/>
          </w:tcPr>
          <w:p w:rsidR="00A701E9" w:rsidRPr="00FB65F2" w:rsidRDefault="006C4506" w:rsidP="00C670E7">
            <w:pPr>
              <w:pStyle w:val="TableParagraph"/>
              <w:ind w:left="0"/>
              <w:jc w:val="center"/>
              <w:rPr>
                <w:rFonts w:ascii="Arial Narrow" w:hAnsi="Arial Narrow"/>
              </w:rPr>
            </w:pPr>
            <w:r w:rsidRPr="00FB65F2">
              <w:rPr>
                <w:rFonts w:ascii="Arial Narrow" w:hAnsi="Arial Narrow"/>
              </w:rPr>
              <w:t>2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502296">
        <w:trPr>
          <w:trHeight w:hRule="exact" w:val="368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Ementa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F12AC1" w:rsidTr="004858A5">
        <w:trPr>
          <w:trHeight w:hRule="exact" w:val="632"/>
        </w:trPr>
        <w:tc>
          <w:tcPr>
            <w:tcW w:w="10824" w:type="dxa"/>
          </w:tcPr>
          <w:p w:rsidR="00A701E9" w:rsidRPr="00FB65F2" w:rsidRDefault="001064B7" w:rsidP="006C4506">
            <w:pPr>
              <w:pStyle w:val="TableParagraph"/>
              <w:ind w:left="0"/>
              <w:jc w:val="both"/>
              <w:rPr>
                <w:rFonts w:ascii="Arial Narrow" w:hAnsi="Arial Narrow"/>
                <w:lang w:val="pt-BR"/>
              </w:rPr>
            </w:pPr>
            <w:r w:rsidRPr="00FB65F2">
              <w:rPr>
                <w:rFonts w:ascii="Arial Narrow" w:hAnsi="Arial Narrow"/>
                <w:lang w:val="pt-BR"/>
              </w:rPr>
              <w:t>Aprofundamento teórico-prático sobre determinado domínio do conhecimento. Sistematização e complementação dos estudos propostos nas disciplinas e atividades cursadas.</w:t>
            </w: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9"/>
      </w:tblGrid>
      <w:tr w:rsidR="00A701E9" w:rsidRPr="00FB65F2" w:rsidTr="00D52D43">
        <w:trPr>
          <w:trHeight w:hRule="exact" w:val="803"/>
        </w:trPr>
        <w:tc>
          <w:tcPr>
            <w:tcW w:w="1089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Objetivos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  <w:p w:rsidR="00FB65F2" w:rsidRPr="00FB65F2" w:rsidRDefault="00FB65F2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F12AC1" w:rsidTr="00D52D43">
        <w:trPr>
          <w:trHeight w:hRule="exact" w:val="1664"/>
        </w:trPr>
        <w:tc>
          <w:tcPr>
            <w:tcW w:w="10899" w:type="dxa"/>
          </w:tcPr>
          <w:p w:rsidR="00A701E9" w:rsidRDefault="00B4721F" w:rsidP="006C4506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1- Problematizar as abordagens epistemológicas e metodológicas que dialogam com as pesquisas relacionadas ao ensino de Geografia, formação de professores/as e as perspectivas ecológicas em educação;</w:t>
            </w:r>
          </w:p>
          <w:p w:rsidR="00B4721F" w:rsidRDefault="00B4721F" w:rsidP="006C4506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2- Elaborar leituras e produções acadêmicas que dialogam com as pesquisas relacionadas ao ensino de Geografia,</w:t>
            </w:r>
            <w:r w:rsidR="00F32078">
              <w:rPr>
                <w:rFonts w:ascii="Arial Narrow" w:hAnsi="Arial Narrow"/>
                <w:lang w:val="pt-BR"/>
              </w:rPr>
              <w:t xml:space="preserve"> cotidianos escolares, pesquisas </w:t>
            </w:r>
            <w:proofErr w:type="gramStart"/>
            <w:r w:rsidR="00F32078">
              <w:rPr>
                <w:rFonts w:ascii="Arial Narrow" w:hAnsi="Arial Narrow"/>
                <w:lang w:val="pt-BR"/>
              </w:rPr>
              <w:t xml:space="preserve">narrativas, </w:t>
            </w:r>
            <w:r>
              <w:rPr>
                <w:rFonts w:ascii="Arial Narrow" w:hAnsi="Arial Narrow"/>
                <w:lang w:val="pt-BR"/>
              </w:rPr>
              <w:t xml:space="preserve"> formação</w:t>
            </w:r>
            <w:proofErr w:type="gramEnd"/>
            <w:r>
              <w:rPr>
                <w:rFonts w:ascii="Arial Narrow" w:hAnsi="Arial Narrow"/>
                <w:lang w:val="pt-BR"/>
              </w:rPr>
              <w:t xml:space="preserve"> de professores</w:t>
            </w:r>
            <w:r w:rsidR="00F32078">
              <w:rPr>
                <w:rFonts w:ascii="Arial Narrow" w:hAnsi="Arial Narrow"/>
                <w:lang w:val="pt-BR"/>
              </w:rPr>
              <w:t>/as e as perspectivas ecologistas</w:t>
            </w:r>
            <w:r>
              <w:rPr>
                <w:rFonts w:ascii="Arial Narrow" w:hAnsi="Arial Narrow"/>
                <w:lang w:val="pt-BR"/>
              </w:rPr>
              <w:t xml:space="preserve"> em educação</w:t>
            </w:r>
            <w:r w:rsidR="00D52D43">
              <w:rPr>
                <w:rFonts w:ascii="Arial Narrow" w:hAnsi="Arial Narrow"/>
                <w:lang w:val="pt-BR"/>
              </w:rPr>
              <w:t>;</w:t>
            </w:r>
          </w:p>
          <w:p w:rsidR="00D52D43" w:rsidRPr="00FB65F2" w:rsidRDefault="00D52D43" w:rsidP="006C4506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3 – Elaborar textos acadêmicos abordando o processo de pesquisa, produção de dados e de escrita da dissertação.</w:t>
            </w: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p w:rsidR="00D52D43" w:rsidRDefault="00D52D43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1106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5"/>
      </w:tblGrid>
      <w:tr w:rsidR="00A701E9" w:rsidRPr="00FB65F2" w:rsidTr="00D52D43">
        <w:trPr>
          <w:trHeight w:hRule="exact" w:val="609"/>
        </w:trPr>
        <w:tc>
          <w:tcPr>
            <w:tcW w:w="11065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Metodologia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F12AC1" w:rsidTr="00D52D43">
        <w:trPr>
          <w:trHeight w:hRule="exact" w:val="1417"/>
        </w:trPr>
        <w:tc>
          <w:tcPr>
            <w:tcW w:w="11065" w:type="dxa"/>
          </w:tcPr>
          <w:p w:rsidR="00B4721F" w:rsidRDefault="00B4721F" w:rsidP="00B4721F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1 – Estudos e pesquisas de temas relacionados ao ensino de Geografia, formação de professores/as</w:t>
            </w:r>
            <w:r w:rsidR="00F32078">
              <w:rPr>
                <w:rFonts w:ascii="Arial Narrow" w:hAnsi="Arial Narrow"/>
                <w:lang w:val="pt-BR"/>
              </w:rPr>
              <w:t>, cotidianos escolares, pesquisas narrativas e as perspectivas ecologistas</w:t>
            </w:r>
            <w:r>
              <w:rPr>
                <w:rFonts w:ascii="Arial Narrow" w:hAnsi="Arial Narrow"/>
                <w:lang w:val="pt-BR"/>
              </w:rPr>
              <w:t xml:space="preserve"> em educação;</w:t>
            </w:r>
          </w:p>
          <w:p w:rsidR="00D52D43" w:rsidRDefault="00D52D43" w:rsidP="00B4721F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  <w:tab w:val="left" w:pos="771"/>
              </w:tabs>
              <w:ind w:left="0" w:hanging="36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2- Elaboração, publicação e apresentação de texto acadêmico abordando o processo de pesquisa, produção de dados e de escrita da dissertação.</w:t>
            </w:r>
          </w:p>
          <w:p w:rsidR="00E13E2F" w:rsidRPr="00FB65F2" w:rsidRDefault="00E13E2F" w:rsidP="00B4721F">
            <w:pPr>
              <w:pStyle w:val="TableParagraph"/>
              <w:tabs>
                <w:tab w:val="left" w:pos="770"/>
                <w:tab w:val="left" w:pos="771"/>
              </w:tabs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p w:rsidR="00D52D43" w:rsidRPr="00FB65F2" w:rsidRDefault="00D52D43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4"/>
      </w:tblGrid>
      <w:tr w:rsidR="00A701E9" w:rsidRPr="00FB65F2" w:rsidTr="00FB65F2">
        <w:trPr>
          <w:trHeight w:hRule="exact" w:val="344"/>
        </w:trPr>
        <w:tc>
          <w:tcPr>
            <w:tcW w:w="10824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Avaliação</w:t>
            </w:r>
            <w:proofErr w:type="spellEnd"/>
            <w:r w:rsidRPr="00FB65F2">
              <w:rPr>
                <w:rFonts w:ascii="Arial Narrow" w:hAnsi="Arial Narrow"/>
                <w:b/>
              </w:rPr>
              <w:t>:</w:t>
            </w:r>
          </w:p>
        </w:tc>
      </w:tr>
      <w:tr w:rsidR="00A701E9" w:rsidRPr="00F12AC1">
        <w:trPr>
          <w:trHeight w:hRule="exact" w:val="514"/>
        </w:trPr>
        <w:tc>
          <w:tcPr>
            <w:tcW w:w="10824" w:type="dxa"/>
          </w:tcPr>
          <w:p w:rsidR="00A701E9" w:rsidRPr="00FB65F2" w:rsidRDefault="00B4721F" w:rsidP="00C670E7">
            <w:pPr>
              <w:pStyle w:val="TableParagraph"/>
              <w:numPr>
                <w:ilvl w:val="0"/>
                <w:numId w:val="1"/>
              </w:numPr>
              <w:tabs>
                <w:tab w:val="left" w:pos="1478"/>
                <w:tab w:val="left" w:pos="1479"/>
              </w:tabs>
              <w:ind w:left="0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 - Apresentação de textos, resenhas e/ou artigos relacionados aos aspectos epistemológicos e metodológicos do Projeto de Pesquisa, </w:t>
            </w:r>
          </w:p>
        </w:tc>
      </w:tr>
    </w:tbl>
    <w:p w:rsidR="00A701E9" w:rsidRDefault="00A701E9" w:rsidP="00C670E7">
      <w:pPr>
        <w:rPr>
          <w:rFonts w:ascii="Arial Narrow" w:hAnsi="Arial Narrow"/>
          <w:b/>
          <w:lang w:val="pt-BR"/>
        </w:rPr>
      </w:pPr>
    </w:p>
    <w:p w:rsidR="00D52D43" w:rsidRPr="00FB65F2" w:rsidRDefault="00D52D43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B65F2" w:rsidTr="00FB65F2">
        <w:trPr>
          <w:trHeight w:hRule="exact" w:val="375"/>
        </w:trPr>
        <w:tc>
          <w:tcPr>
            <w:tcW w:w="10819" w:type="dxa"/>
          </w:tcPr>
          <w:p w:rsidR="00A701E9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Bibliografia</w:t>
            </w:r>
            <w:proofErr w:type="spellEnd"/>
          </w:p>
          <w:p w:rsidR="00B4721F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:rsidR="00B4721F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:rsidR="00B4721F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:rsidR="00B4721F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:rsidR="00B4721F" w:rsidRPr="00FB65F2" w:rsidRDefault="00B4721F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</w:tc>
      </w:tr>
      <w:tr w:rsidR="00A701E9" w:rsidRPr="00FB65F2" w:rsidTr="00C670E7">
        <w:trPr>
          <w:trHeight w:hRule="exact" w:val="4707"/>
        </w:trPr>
        <w:tc>
          <w:tcPr>
            <w:tcW w:w="10819" w:type="dxa"/>
          </w:tcPr>
          <w:p w:rsidR="00FB6034" w:rsidRPr="00F12AC1" w:rsidRDefault="00FB6034" w:rsidP="00FB6034">
            <w:pPr>
              <w:jc w:val="both"/>
              <w:rPr>
                <w:lang w:val="pt-BR"/>
              </w:rPr>
            </w:pPr>
          </w:p>
          <w:p w:rsidR="00FB6034" w:rsidRPr="00F12AC1" w:rsidRDefault="00FB6034" w:rsidP="00F21FC3">
            <w:pPr>
              <w:rPr>
                <w:lang w:val="pt-BR"/>
              </w:rPr>
            </w:pPr>
            <w:r w:rsidRPr="00F12AC1">
              <w:rPr>
                <w:lang w:val="pt-BR"/>
              </w:rPr>
              <w:t xml:space="preserve">ALVES, N. </w:t>
            </w:r>
            <w:r w:rsidRPr="00F12AC1">
              <w:rPr>
                <w:b/>
                <w:lang w:val="pt-BR"/>
              </w:rPr>
              <w:t xml:space="preserve">Sobre os movimentos das pesquisas nos/dos/com os cotidianos. </w:t>
            </w:r>
            <w:r w:rsidRPr="00F12AC1">
              <w:rPr>
                <w:lang w:val="pt-BR"/>
              </w:rPr>
              <w:t>Revista TEIAS, Rio de Janeiro, ano 4; nº 7-8; jan/dez; 2003.</w:t>
            </w:r>
          </w:p>
          <w:p w:rsidR="00FB6034" w:rsidRPr="00F12AC1" w:rsidRDefault="00FB6034" w:rsidP="00F21FC3">
            <w:pPr>
              <w:rPr>
                <w:lang w:val="pt-BR"/>
              </w:rPr>
            </w:pPr>
          </w:p>
          <w:p w:rsidR="00FB6034" w:rsidRPr="00F12AC1" w:rsidRDefault="00FB6034" w:rsidP="00F21FC3">
            <w:pPr>
              <w:shd w:val="clear" w:color="auto" w:fill="FFFFFF"/>
              <w:jc w:val="both"/>
              <w:rPr>
                <w:color w:val="222222"/>
                <w:lang w:val="pt-BR"/>
              </w:rPr>
            </w:pPr>
            <w:r w:rsidRPr="00F12AC1">
              <w:rPr>
                <w:color w:val="222222"/>
                <w:lang w:val="pt-BR"/>
              </w:rPr>
              <w:t>FREIRE, P. </w:t>
            </w:r>
            <w:r w:rsidRPr="00F12AC1">
              <w:rPr>
                <w:b/>
                <w:bCs/>
                <w:color w:val="222222"/>
                <w:lang w:val="pt-BR"/>
              </w:rPr>
              <w:t>Pedagogia da autonomia</w:t>
            </w:r>
            <w:r w:rsidRPr="00F12AC1">
              <w:rPr>
                <w:i/>
                <w:iCs/>
                <w:color w:val="222222"/>
                <w:lang w:val="pt-BR"/>
              </w:rPr>
              <w:t>: </w:t>
            </w:r>
            <w:r w:rsidRPr="00F12AC1">
              <w:rPr>
                <w:color w:val="222222"/>
                <w:lang w:val="pt-BR"/>
              </w:rPr>
              <w:t>saberes necessários à prática educativa. São Paulo: Paz e Terra, 2009.</w:t>
            </w:r>
          </w:p>
          <w:p w:rsidR="00F21FC3" w:rsidRPr="00F12AC1" w:rsidRDefault="00F21FC3" w:rsidP="00F21FC3">
            <w:pPr>
              <w:shd w:val="clear" w:color="auto" w:fill="FFFFFF"/>
              <w:jc w:val="both"/>
              <w:rPr>
                <w:color w:val="222222"/>
                <w:lang w:val="pt-BR"/>
              </w:rPr>
            </w:pPr>
          </w:p>
          <w:p w:rsidR="00F21FC3" w:rsidRPr="00F21FC3" w:rsidRDefault="00F21FC3" w:rsidP="00F21FC3">
            <w:pPr>
              <w:shd w:val="clear" w:color="auto" w:fill="FFFFFF"/>
              <w:jc w:val="both"/>
              <w:rPr>
                <w:color w:val="222222"/>
              </w:rPr>
            </w:pPr>
            <w:r w:rsidRPr="00F12AC1">
              <w:rPr>
                <w:color w:val="222222"/>
                <w:lang w:val="pt-BR"/>
              </w:rPr>
              <w:t xml:space="preserve">GARCIA. R.L. (org). </w:t>
            </w:r>
            <w:r w:rsidRPr="00F12AC1">
              <w:rPr>
                <w:b/>
                <w:color w:val="222222"/>
                <w:lang w:val="pt-BR"/>
              </w:rPr>
              <w:t>Para</w:t>
            </w:r>
            <w:r w:rsidRPr="00F12AC1">
              <w:rPr>
                <w:b/>
                <w:bCs/>
                <w:color w:val="222222"/>
                <w:lang w:val="pt-BR"/>
              </w:rPr>
              <w:t> quem pesquisamos - Para quem escrevemos</w:t>
            </w:r>
            <w:r w:rsidRPr="00F12AC1">
              <w:rPr>
                <w:color w:val="222222"/>
                <w:lang w:val="pt-BR"/>
              </w:rPr>
              <w:t xml:space="preserve">: o impasse dos intelectuais. </w:t>
            </w:r>
            <w:r w:rsidRPr="00F21FC3">
              <w:rPr>
                <w:color w:val="222222"/>
              </w:rPr>
              <w:t>São Paulo: Ed. Cortez, 2001</w:t>
            </w:r>
          </w:p>
          <w:p w:rsidR="003F552B" w:rsidRPr="00F21FC3" w:rsidRDefault="003F552B" w:rsidP="00F21FC3">
            <w:pPr>
              <w:shd w:val="clear" w:color="auto" w:fill="FFFFFF"/>
              <w:jc w:val="both"/>
              <w:rPr>
                <w:color w:val="222222"/>
              </w:rPr>
            </w:pPr>
          </w:p>
          <w:p w:rsidR="003F552B" w:rsidRPr="00F12AC1" w:rsidRDefault="003F552B" w:rsidP="00F21FC3">
            <w:pPr>
              <w:suppressAutoHyphens/>
              <w:autoSpaceDE w:val="0"/>
              <w:autoSpaceDN w:val="0"/>
              <w:adjustRightInd w:val="0"/>
              <w:jc w:val="both"/>
              <w:rPr>
                <w:lang w:val="pt-BR" w:eastAsia="ar-SA"/>
              </w:rPr>
            </w:pPr>
            <w:r w:rsidRPr="00F12AC1">
              <w:rPr>
                <w:lang w:val="pt-BR" w:eastAsia="ar-SA"/>
              </w:rPr>
              <w:t xml:space="preserve">GUIMARÃES, L. B; SAMPAIO, M, V. O Dispositivo da Sustentabilidade: Pedagogias no contemporâneo. In: REUNIÃO ANUAL DA ASSOCIAÇÃO NACIONAL DE PÓS-GRADUAÇÃO E PESQUISA EM EDUCAÇÃO, 35, 2012, Porto de Galinhas, PE. </w:t>
            </w:r>
            <w:r w:rsidRPr="00F21FC3">
              <w:rPr>
                <w:b/>
                <w:lang w:eastAsia="ar-SA"/>
              </w:rPr>
              <w:t>Anais</w:t>
            </w:r>
            <w:r w:rsidRPr="00F21FC3">
              <w:rPr>
                <w:lang w:eastAsia="ar-SA"/>
              </w:rPr>
              <w:t xml:space="preserve">...Porto de </w:t>
            </w:r>
            <w:proofErr w:type="spellStart"/>
            <w:r w:rsidRPr="00F21FC3">
              <w:rPr>
                <w:lang w:eastAsia="ar-SA"/>
              </w:rPr>
              <w:t>Galinhas</w:t>
            </w:r>
            <w:proofErr w:type="spellEnd"/>
            <w:r w:rsidRPr="00F21FC3">
              <w:rPr>
                <w:lang w:eastAsia="ar-SA"/>
              </w:rPr>
              <w:t xml:space="preserve">: </w:t>
            </w:r>
            <w:proofErr w:type="spellStart"/>
            <w:r w:rsidRPr="00F21FC3">
              <w:rPr>
                <w:lang w:eastAsia="ar-SA"/>
              </w:rPr>
              <w:t>Anped</w:t>
            </w:r>
            <w:proofErr w:type="spellEnd"/>
            <w:r w:rsidRPr="00F21FC3">
              <w:rPr>
                <w:lang w:eastAsia="ar-SA"/>
              </w:rPr>
              <w:t xml:space="preserve">, 2012. </w:t>
            </w:r>
            <w:r w:rsidRPr="00F12AC1">
              <w:rPr>
                <w:lang w:val="pt-BR" w:eastAsia="ar-SA"/>
              </w:rPr>
              <w:t>1 CD-ROM.</w:t>
            </w:r>
          </w:p>
          <w:p w:rsidR="003F552B" w:rsidRPr="00F12AC1" w:rsidRDefault="003F552B" w:rsidP="00F21FC3">
            <w:pPr>
              <w:shd w:val="clear" w:color="auto" w:fill="FFFFFF"/>
              <w:jc w:val="both"/>
              <w:rPr>
                <w:color w:val="222222"/>
                <w:lang w:val="pt-BR"/>
              </w:rPr>
            </w:pPr>
          </w:p>
          <w:p w:rsidR="00FB6034" w:rsidRPr="00F12AC1" w:rsidRDefault="00FB6034" w:rsidP="00F21FC3">
            <w:pPr>
              <w:shd w:val="clear" w:color="auto" w:fill="FFFFFF"/>
              <w:jc w:val="both"/>
              <w:rPr>
                <w:color w:val="222222"/>
                <w:lang w:val="pt-BR"/>
              </w:rPr>
            </w:pPr>
          </w:p>
          <w:p w:rsidR="00FB6034" w:rsidRPr="00F12AC1" w:rsidRDefault="00FB6034" w:rsidP="00F21FC3">
            <w:pPr>
              <w:jc w:val="both"/>
              <w:rPr>
                <w:lang w:val="pt-BR"/>
              </w:rPr>
            </w:pPr>
            <w:r w:rsidRPr="00F12AC1">
              <w:rPr>
                <w:lang w:val="pt-BR"/>
              </w:rPr>
              <w:t>REIGOTA, Marcos; PRADO, Barbara Heliodora Soares do. Educação ambiental: Utopia e práxis. São Paulo: Cortez, 2008.</w:t>
            </w:r>
          </w:p>
          <w:p w:rsidR="00FB6034" w:rsidRPr="00F12AC1" w:rsidRDefault="00FB6034" w:rsidP="00F21FC3">
            <w:pPr>
              <w:shd w:val="clear" w:color="auto" w:fill="FFFFFF"/>
              <w:jc w:val="both"/>
              <w:rPr>
                <w:color w:val="222222"/>
                <w:lang w:val="pt-BR"/>
              </w:rPr>
            </w:pPr>
          </w:p>
          <w:p w:rsidR="00FB6034" w:rsidRPr="00F12AC1" w:rsidRDefault="00FB6034" w:rsidP="00F21FC3">
            <w:pPr>
              <w:rPr>
                <w:lang w:val="pt-BR"/>
              </w:rPr>
            </w:pPr>
            <w:r w:rsidRPr="00F12AC1">
              <w:rPr>
                <w:lang w:val="pt-BR"/>
              </w:rPr>
              <w:t xml:space="preserve">______. </w:t>
            </w:r>
            <w:r w:rsidRPr="00F12AC1">
              <w:rPr>
                <w:b/>
                <w:lang w:val="pt-BR"/>
              </w:rPr>
              <w:t xml:space="preserve">O que é Educação Ambiental. </w:t>
            </w:r>
            <w:r w:rsidRPr="00F12AC1">
              <w:rPr>
                <w:lang w:val="pt-BR"/>
              </w:rPr>
              <w:t xml:space="preserve">São Paulo; Brasiliense, Coleções Primeiros Passos, nº 292; 2012. </w:t>
            </w:r>
          </w:p>
          <w:p w:rsidR="00FB6034" w:rsidRPr="00F12AC1" w:rsidRDefault="00FB6034" w:rsidP="00F21FC3">
            <w:pPr>
              <w:rPr>
                <w:lang w:val="pt-BR"/>
              </w:rPr>
            </w:pPr>
          </w:p>
          <w:p w:rsidR="00FB6034" w:rsidRPr="00F21FC3" w:rsidRDefault="00FB6034" w:rsidP="00F21FC3">
            <w:pPr>
              <w:jc w:val="both"/>
            </w:pPr>
            <w:r w:rsidRPr="00F12AC1">
              <w:rPr>
                <w:lang w:val="pt-BR"/>
              </w:rPr>
              <w:t xml:space="preserve">BARCHI, R. Uma educação ambiental libertária. Universidade Federal do Rio Grande Rio Grande do Sul, Rio Grande do Sul, Rev. Eletrônica Mestr. </w:t>
            </w:r>
            <w:r w:rsidRPr="00F21FC3">
              <w:t xml:space="preserve">Educ. Ambient. ISSN 15 17-1256, v.22, </w:t>
            </w:r>
            <w:proofErr w:type="spellStart"/>
            <w:r w:rsidRPr="00F21FC3">
              <w:t>janeiro</w:t>
            </w:r>
            <w:proofErr w:type="spellEnd"/>
            <w:r w:rsidRPr="00F21FC3">
              <w:t xml:space="preserve"> a </w:t>
            </w:r>
            <w:proofErr w:type="spellStart"/>
            <w:r w:rsidRPr="00F21FC3">
              <w:t>julho</w:t>
            </w:r>
            <w:proofErr w:type="spellEnd"/>
            <w:r w:rsidRPr="00F21FC3">
              <w:t xml:space="preserve"> de 2009.</w:t>
            </w:r>
          </w:p>
          <w:p w:rsidR="003F552B" w:rsidRDefault="003F552B" w:rsidP="00FB6034">
            <w:pPr>
              <w:jc w:val="both"/>
            </w:pPr>
          </w:p>
          <w:p w:rsidR="003F552B" w:rsidRDefault="003F552B" w:rsidP="00FB6034">
            <w:pPr>
              <w:jc w:val="both"/>
            </w:pPr>
          </w:p>
          <w:p w:rsidR="00FB6034" w:rsidRPr="00872AB3" w:rsidRDefault="00FB6034" w:rsidP="00FB6034"/>
          <w:p w:rsidR="00FB6034" w:rsidRPr="00872AB3" w:rsidRDefault="00FB6034" w:rsidP="00FB6034">
            <w:pPr>
              <w:jc w:val="both"/>
            </w:pPr>
          </w:p>
          <w:p w:rsidR="00B4721F" w:rsidRDefault="00B4721F" w:rsidP="00B4721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  <w:p w:rsidR="00B4721F" w:rsidRDefault="00B4721F" w:rsidP="00B4721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  <w:p w:rsidR="00B4721F" w:rsidRDefault="00B4721F" w:rsidP="00B4721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  <w:p w:rsidR="00B4721F" w:rsidRPr="002D3924" w:rsidRDefault="00B4721F" w:rsidP="00B4721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  <w:p w:rsidR="00A701E9" w:rsidRPr="00FB65F2" w:rsidRDefault="00A701E9" w:rsidP="00613F0F">
            <w:pPr>
              <w:jc w:val="both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p w:rsidR="006B3125" w:rsidRPr="00FB65F2" w:rsidRDefault="006B3125" w:rsidP="00C670E7">
      <w:pPr>
        <w:rPr>
          <w:rFonts w:ascii="Arial Narrow" w:hAnsi="Arial Narrow"/>
          <w:b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9"/>
      </w:tblGrid>
      <w:tr w:rsidR="00A701E9" w:rsidRPr="00FB65F2" w:rsidTr="00FB65F2">
        <w:trPr>
          <w:trHeight w:hRule="exact" w:val="472"/>
        </w:trPr>
        <w:tc>
          <w:tcPr>
            <w:tcW w:w="10819" w:type="dxa"/>
          </w:tcPr>
          <w:p w:rsidR="00A701E9" w:rsidRPr="00FB65F2" w:rsidRDefault="006C4506" w:rsidP="00C670E7">
            <w:pPr>
              <w:pStyle w:val="TableParagraph"/>
              <w:ind w:left="0"/>
              <w:rPr>
                <w:rFonts w:ascii="Arial Narrow" w:hAnsi="Arial Narrow"/>
                <w:b/>
              </w:rPr>
            </w:pPr>
            <w:proofErr w:type="spellStart"/>
            <w:r w:rsidRPr="00FB65F2">
              <w:rPr>
                <w:rFonts w:ascii="Arial Narrow" w:hAnsi="Arial Narrow"/>
                <w:b/>
              </w:rPr>
              <w:t>Bibliografia</w:t>
            </w:r>
            <w:proofErr w:type="spellEnd"/>
            <w:r w:rsidRPr="00FB65F2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FB65F2">
              <w:rPr>
                <w:rFonts w:ascii="Arial Narrow" w:hAnsi="Arial Narrow"/>
                <w:b/>
              </w:rPr>
              <w:t>Complementar</w:t>
            </w:r>
            <w:proofErr w:type="spellEnd"/>
          </w:p>
        </w:tc>
      </w:tr>
      <w:tr w:rsidR="00A701E9" w:rsidRPr="00F12AC1" w:rsidTr="006B3125">
        <w:trPr>
          <w:trHeight w:hRule="exact" w:val="4037"/>
        </w:trPr>
        <w:tc>
          <w:tcPr>
            <w:tcW w:w="10819" w:type="dxa"/>
          </w:tcPr>
          <w:p w:rsidR="00F21FC3" w:rsidRPr="00F12AC1" w:rsidRDefault="00F21FC3" w:rsidP="00F21FC3">
            <w:pPr>
              <w:jc w:val="both"/>
              <w:rPr>
                <w:lang w:val="pt-BR"/>
              </w:rPr>
            </w:pPr>
          </w:p>
          <w:p w:rsidR="00F21FC3" w:rsidRPr="00F12AC1" w:rsidRDefault="00F21FC3" w:rsidP="00F21FC3">
            <w:pPr>
              <w:jc w:val="both"/>
              <w:rPr>
                <w:lang w:val="pt-BR"/>
              </w:rPr>
            </w:pPr>
            <w:r w:rsidRPr="00F12AC1">
              <w:rPr>
                <w:lang w:val="pt-BR"/>
              </w:rPr>
              <w:t xml:space="preserve">BARCHI, R.. Educação ambiental e (eco)governamentalidade. </w:t>
            </w:r>
            <w:r w:rsidRPr="00F12AC1">
              <w:rPr>
                <w:b/>
                <w:lang w:val="pt-BR"/>
              </w:rPr>
              <w:t>Ciência e Educação</w:t>
            </w:r>
            <w:r w:rsidRPr="00F12AC1">
              <w:rPr>
                <w:lang w:val="pt-BR"/>
              </w:rPr>
              <w:t>. Bauru, v. 22, n. 3, p. 635-650, 2016</w:t>
            </w:r>
          </w:p>
          <w:p w:rsidR="00F21FC3" w:rsidRPr="00F12AC1" w:rsidRDefault="00F21FC3" w:rsidP="00F21FC3">
            <w:pPr>
              <w:suppressAutoHyphens/>
              <w:jc w:val="both"/>
              <w:rPr>
                <w:lang w:val="pt-BR"/>
              </w:rPr>
            </w:pPr>
          </w:p>
          <w:p w:rsidR="003F552B" w:rsidRPr="00F12AC1" w:rsidRDefault="003F552B" w:rsidP="00F21FC3">
            <w:pPr>
              <w:suppressAutoHyphens/>
              <w:jc w:val="both"/>
              <w:rPr>
                <w:bCs/>
                <w:lang w:val="pt-BR" w:eastAsia="ar-SA"/>
              </w:rPr>
            </w:pPr>
            <w:r w:rsidRPr="00F12AC1">
              <w:rPr>
                <w:lang w:val="pt-BR"/>
              </w:rPr>
              <w:t xml:space="preserve">FERRAÇO, C. </w:t>
            </w:r>
            <w:r w:rsidRPr="00F12AC1">
              <w:rPr>
                <w:bCs/>
                <w:lang w:val="pt-BR" w:eastAsia="ar-SA"/>
              </w:rPr>
              <w:t xml:space="preserve">Eu, caçador de mim. </w:t>
            </w:r>
            <w:r w:rsidRPr="00872AB3">
              <w:rPr>
                <w:bCs/>
                <w:lang w:eastAsia="ar-SA"/>
              </w:rPr>
              <w:t xml:space="preserve">In: GARCIA, R. L. (Org.). </w:t>
            </w:r>
            <w:r w:rsidRPr="00F12AC1">
              <w:rPr>
                <w:b/>
                <w:bCs/>
                <w:lang w:val="pt-BR" w:eastAsia="ar-SA"/>
              </w:rPr>
              <w:t xml:space="preserve">Método: </w:t>
            </w:r>
            <w:r w:rsidRPr="00F12AC1">
              <w:rPr>
                <w:bCs/>
                <w:lang w:val="pt-BR" w:eastAsia="ar-SA"/>
              </w:rPr>
              <w:t>pesquisa com o cotidiano. Rio de Janeiro: DP&amp;A, 2003. p. 157-175.</w:t>
            </w:r>
          </w:p>
          <w:p w:rsidR="006B3125" w:rsidRDefault="006B3125" w:rsidP="00F21FC3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3F552B" w:rsidRDefault="003F552B" w:rsidP="00F21FC3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GUATTARI, F. </w:t>
            </w:r>
            <w:r>
              <w:rPr>
                <w:rFonts w:ascii="Arial Narrow" w:hAnsi="Arial Narrow"/>
                <w:b/>
                <w:lang w:val="pt-BR"/>
              </w:rPr>
              <w:t xml:space="preserve">As três ecologias. </w:t>
            </w:r>
            <w:r w:rsidR="00F21FC3">
              <w:rPr>
                <w:rFonts w:ascii="Arial Narrow" w:hAnsi="Arial Narrow"/>
                <w:lang w:val="pt-BR"/>
              </w:rPr>
              <w:t>Campinas; São Paulo: Ed. Papirus, 1997.</w:t>
            </w:r>
          </w:p>
          <w:p w:rsidR="00F32078" w:rsidRDefault="00F32078" w:rsidP="00F21FC3">
            <w:pPr>
              <w:pStyle w:val="Recuodecorpodetexto2"/>
              <w:spacing w:after="0" w:line="240" w:lineRule="auto"/>
              <w:ind w:left="0"/>
              <w:jc w:val="both"/>
              <w:rPr>
                <w:rFonts w:ascii="Arial Narrow" w:hAnsi="Arial Narrow"/>
                <w:lang w:val="pt-BR"/>
              </w:rPr>
            </w:pPr>
          </w:p>
          <w:p w:rsidR="00F21FC3" w:rsidRPr="00F12AC1" w:rsidRDefault="00F21FC3" w:rsidP="00F21FC3">
            <w:pPr>
              <w:jc w:val="both"/>
              <w:rPr>
                <w:color w:val="222222"/>
                <w:shd w:val="clear" w:color="auto" w:fill="FFFFFF"/>
                <w:lang w:val="pt-BR"/>
              </w:rPr>
            </w:pPr>
            <w:r w:rsidRPr="00F12AC1">
              <w:rPr>
                <w:color w:val="222222"/>
                <w:shd w:val="clear" w:color="auto" w:fill="FFFFFF"/>
                <w:lang w:val="pt-BR"/>
              </w:rPr>
              <w:t xml:space="preserve">REIGOTA, M; RIBEIRO, A.; POSSAS, R. </w:t>
            </w:r>
            <w:r w:rsidRPr="00F12AC1">
              <w:rPr>
                <w:b/>
                <w:color w:val="222222"/>
                <w:shd w:val="clear" w:color="auto" w:fill="FFFFFF"/>
                <w:lang w:val="pt-BR"/>
              </w:rPr>
              <w:t xml:space="preserve">Trajetórias e narrativas através da educação ambiental. </w:t>
            </w:r>
            <w:r w:rsidRPr="00F12AC1">
              <w:rPr>
                <w:color w:val="222222"/>
                <w:shd w:val="clear" w:color="auto" w:fill="FFFFFF"/>
                <w:lang w:val="pt-BR"/>
              </w:rPr>
              <w:t>Rio de Janeiro. DP&amp;A, 2003.</w:t>
            </w:r>
          </w:p>
          <w:p w:rsidR="00C670E7" w:rsidRDefault="00C670E7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</w:p>
          <w:p w:rsidR="007B6B59" w:rsidRPr="00FB65F2" w:rsidRDefault="007B6B59" w:rsidP="00C670E7">
            <w:pPr>
              <w:tabs>
                <w:tab w:val="num" w:pos="426"/>
              </w:tabs>
              <w:spacing w:before="120" w:after="120" w:line="360" w:lineRule="auto"/>
              <w:jc w:val="both"/>
              <w:rPr>
                <w:rFonts w:ascii="Arial Narrow" w:hAnsi="Arial Narrow"/>
                <w:color w:val="000000"/>
                <w:lang w:val="pt-BR"/>
              </w:rPr>
            </w:pPr>
            <w:proofErr w:type="spellStart"/>
            <w:r>
              <w:rPr>
                <w:rFonts w:ascii="Arial Narrow" w:hAnsi="Arial Narrow"/>
                <w:color w:val="000000"/>
                <w:lang w:val="pt-BR"/>
              </w:rPr>
              <w:t>Obs</w:t>
            </w:r>
            <w:proofErr w:type="spellEnd"/>
            <w:r>
              <w:rPr>
                <w:rFonts w:ascii="Arial Narrow" w:hAnsi="Arial Narrow"/>
                <w:color w:val="000000"/>
                <w:lang w:val="pt-BR"/>
              </w:rPr>
              <w:t>: demais artigos, revistas, livros, expressões artísticas, poéticas, musicais, literárias, assim como, as narratividades e conhecimentos outros, serão considerados também como fontes de saberes e como “bibliografias complementares”.</w:t>
            </w:r>
          </w:p>
          <w:p w:rsidR="00A701E9" w:rsidRPr="00FB65F2" w:rsidRDefault="00A701E9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  <w:p w:rsidR="00C670E7" w:rsidRPr="00FB65F2" w:rsidRDefault="00C670E7" w:rsidP="00C670E7">
            <w:pPr>
              <w:pStyle w:val="TableParagraph"/>
              <w:ind w:left="0"/>
              <w:rPr>
                <w:rFonts w:ascii="Arial Narrow" w:hAnsi="Arial Narrow"/>
                <w:lang w:val="pt-BR"/>
              </w:rPr>
            </w:pPr>
          </w:p>
        </w:tc>
      </w:tr>
    </w:tbl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A701E9" w:rsidP="00C670E7">
      <w:pPr>
        <w:rPr>
          <w:rFonts w:ascii="Arial Narrow" w:hAnsi="Arial Narrow"/>
          <w:b/>
          <w:lang w:val="pt-BR"/>
        </w:rPr>
      </w:pPr>
    </w:p>
    <w:p w:rsidR="00A701E9" w:rsidRPr="00FB65F2" w:rsidRDefault="00FB65F2" w:rsidP="00FB65F2">
      <w:pPr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Vitó</w:t>
      </w:r>
      <w:r w:rsidR="0052217A">
        <w:rPr>
          <w:rFonts w:ascii="Arial Narrow" w:hAnsi="Arial Narrow"/>
          <w:b/>
          <w:lang w:val="pt-BR"/>
        </w:rPr>
        <w:t>ria – ES, ________/_______/ 2018</w:t>
      </w:r>
    </w:p>
    <w:p w:rsidR="00CA540B" w:rsidRPr="00FB65F2" w:rsidRDefault="00CA540B" w:rsidP="00C670E7">
      <w:pPr>
        <w:ind w:hanging="77"/>
        <w:jc w:val="right"/>
        <w:rPr>
          <w:rFonts w:ascii="Arial Narrow" w:hAnsi="Arial Narrow"/>
          <w:b/>
          <w:lang w:val="pt-BR"/>
        </w:rPr>
      </w:pP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________________________________________</w:t>
      </w:r>
    </w:p>
    <w:p w:rsidR="00CA540B" w:rsidRPr="00FB65F2" w:rsidRDefault="00CA540B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CA540B" w:rsidRPr="00FB65F2" w:rsidRDefault="000D6739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>
        <w:rPr>
          <w:rFonts w:ascii="Arial Narrow" w:hAnsi="Arial Narrow"/>
          <w:b/>
          <w:lang w:val="pt-BR"/>
        </w:rPr>
        <w:t>Prof. Dr. Soler Gonzalez</w:t>
      </w:r>
    </w:p>
    <w:p w:rsidR="00A701E9" w:rsidRDefault="006C4506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  <w:r w:rsidRPr="00FB65F2">
        <w:rPr>
          <w:rFonts w:ascii="Arial Narrow" w:hAnsi="Arial Narrow"/>
          <w:b/>
          <w:lang w:val="pt-BR"/>
        </w:rPr>
        <w:t>Professor da Disciplina</w:t>
      </w:r>
    </w:p>
    <w:p w:rsid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p w:rsidR="00FB65F2" w:rsidRPr="00FB65F2" w:rsidRDefault="00FB65F2" w:rsidP="00CA540B">
      <w:pPr>
        <w:ind w:left="79" w:hanging="79"/>
        <w:jc w:val="right"/>
        <w:rPr>
          <w:rFonts w:ascii="Arial Narrow" w:hAnsi="Arial Narrow"/>
          <w:b/>
          <w:lang w:val="pt-BR"/>
        </w:rPr>
      </w:pPr>
    </w:p>
    <w:sectPr w:rsidR="00FB65F2" w:rsidRPr="00FB65F2">
      <w:type w:val="continuous"/>
      <w:pgSz w:w="12240" w:h="15840"/>
      <w:pgMar w:top="520" w:right="7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3F7"/>
    <w:multiLevelType w:val="hybridMultilevel"/>
    <w:tmpl w:val="4268F736"/>
    <w:lvl w:ilvl="0" w:tplc="95D0B2F2">
      <w:numFmt w:val="bullet"/>
      <w:lvlText w:val=""/>
      <w:lvlJc w:val="left"/>
      <w:pPr>
        <w:ind w:left="1478" w:hanging="33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7DCA976">
      <w:numFmt w:val="bullet"/>
      <w:lvlText w:val="•"/>
      <w:lvlJc w:val="left"/>
      <w:pPr>
        <w:ind w:left="2413" w:hanging="336"/>
      </w:pPr>
      <w:rPr>
        <w:rFonts w:hint="default"/>
      </w:rPr>
    </w:lvl>
    <w:lvl w:ilvl="2" w:tplc="A8F68ACE">
      <w:numFmt w:val="bullet"/>
      <w:lvlText w:val="•"/>
      <w:lvlJc w:val="left"/>
      <w:pPr>
        <w:ind w:left="3346" w:hanging="336"/>
      </w:pPr>
      <w:rPr>
        <w:rFonts w:hint="default"/>
      </w:rPr>
    </w:lvl>
    <w:lvl w:ilvl="3" w:tplc="789ED98E">
      <w:numFmt w:val="bullet"/>
      <w:lvlText w:val="•"/>
      <w:lvlJc w:val="left"/>
      <w:pPr>
        <w:ind w:left="4280" w:hanging="336"/>
      </w:pPr>
      <w:rPr>
        <w:rFonts w:hint="default"/>
      </w:rPr>
    </w:lvl>
    <w:lvl w:ilvl="4" w:tplc="99FCC848">
      <w:numFmt w:val="bullet"/>
      <w:lvlText w:val="•"/>
      <w:lvlJc w:val="left"/>
      <w:pPr>
        <w:ind w:left="5213" w:hanging="336"/>
      </w:pPr>
      <w:rPr>
        <w:rFonts w:hint="default"/>
      </w:rPr>
    </w:lvl>
    <w:lvl w:ilvl="5" w:tplc="1BFE55F6">
      <w:numFmt w:val="bullet"/>
      <w:lvlText w:val="•"/>
      <w:lvlJc w:val="left"/>
      <w:pPr>
        <w:ind w:left="6147" w:hanging="336"/>
      </w:pPr>
      <w:rPr>
        <w:rFonts w:hint="default"/>
      </w:rPr>
    </w:lvl>
    <w:lvl w:ilvl="6" w:tplc="126AC036">
      <w:numFmt w:val="bullet"/>
      <w:lvlText w:val="•"/>
      <w:lvlJc w:val="left"/>
      <w:pPr>
        <w:ind w:left="7080" w:hanging="336"/>
      </w:pPr>
      <w:rPr>
        <w:rFonts w:hint="default"/>
      </w:rPr>
    </w:lvl>
    <w:lvl w:ilvl="7" w:tplc="60B6A510">
      <w:numFmt w:val="bullet"/>
      <w:lvlText w:val="•"/>
      <w:lvlJc w:val="left"/>
      <w:pPr>
        <w:ind w:left="8014" w:hanging="336"/>
      </w:pPr>
      <w:rPr>
        <w:rFonts w:hint="default"/>
      </w:rPr>
    </w:lvl>
    <w:lvl w:ilvl="8" w:tplc="F48A1644">
      <w:numFmt w:val="bullet"/>
      <w:lvlText w:val="•"/>
      <w:lvlJc w:val="left"/>
      <w:pPr>
        <w:ind w:left="8947" w:hanging="336"/>
      </w:pPr>
      <w:rPr>
        <w:rFonts w:hint="default"/>
      </w:rPr>
    </w:lvl>
  </w:abstractNum>
  <w:abstractNum w:abstractNumId="1" w15:restartNumberingAfterBreak="0">
    <w:nsid w:val="39B936DC"/>
    <w:multiLevelType w:val="hybridMultilevel"/>
    <w:tmpl w:val="B22E1E14"/>
    <w:lvl w:ilvl="0" w:tplc="38BC0F26">
      <w:numFmt w:val="bullet"/>
      <w:lvlText w:val=""/>
      <w:lvlJc w:val="left"/>
      <w:pPr>
        <w:ind w:left="770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97AE1C6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107CD5F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C4F0C142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A37E9F3C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33BE554A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8CBED6C0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2846749E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53207A56">
      <w:numFmt w:val="bullet"/>
      <w:lvlText w:val="•"/>
      <w:lvlJc w:val="left"/>
      <w:pPr>
        <w:ind w:left="8807" w:hanging="349"/>
      </w:pPr>
      <w:rPr>
        <w:rFonts w:hint="default"/>
      </w:rPr>
    </w:lvl>
  </w:abstractNum>
  <w:abstractNum w:abstractNumId="2" w15:restartNumberingAfterBreak="0">
    <w:nsid w:val="531A590A"/>
    <w:multiLevelType w:val="hybridMultilevel"/>
    <w:tmpl w:val="34889A12"/>
    <w:lvl w:ilvl="0" w:tplc="2576A948">
      <w:numFmt w:val="bullet"/>
      <w:lvlText w:val=""/>
      <w:lvlJc w:val="left"/>
      <w:pPr>
        <w:ind w:left="782" w:hanging="349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F4A7332">
      <w:numFmt w:val="bullet"/>
      <w:lvlText w:val="•"/>
      <w:lvlJc w:val="left"/>
      <w:pPr>
        <w:ind w:left="1783" w:hanging="349"/>
      </w:pPr>
      <w:rPr>
        <w:rFonts w:hint="default"/>
      </w:rPr>
    </w:lvl>
    <w:lvl w:ilvl="2" w:tplc="DFF8E44C">
      <w:numFmt w:val="bullet"/>
      <w:lvlText w:val="•"/>
      <w:lvlJc w:val="left"/>
      <w:pPr>
        <w:ind w:left="2786" w:hanging="349"/>
      </w:pPr>
      <w:rPr>
        <w:rFonts w:hint="default"/>
      </w:rPr>
    </w:lvl>
    <w:lvl w:ilvl="3" w:tplc="BABA0C04">
      <w:numFmt w:val="bullet"/>
      <w:lvlText w:val="•"/>
      <w:lvlJc w:val="left"/>
      <w:pPr>
        <w:ind w:left="3790" w:hanging="349"/>
      </w:pPr>
      <w:rPr>
        <w:rFonts w:hint="default"/>
      </w:rPr>
    </w:lvl>
    <w:lvl w:ilvl="4" w:tplc="51743176">
      <w:numFmt w:val="bullet"/>
      <w:lvlText w:val="•"/>
      <w:lvlJc w:val="left"/>
      <w:pPr>
        <w:ind w:left="4793" w:hanging="349"/>
      </w:pPr>
      <w:rPr>
        <w:rFonts w:hint="default"/>
      </w:rPr>
    </w:lvl>
    <w:lvl w:ilvl="5" w:tplc="FA10C2E0">
      <w:numFmt w:val="bullet"/>
      <w:lvlText w:val="•"/>
      <w:lvlJc w:val="left"/>
      <w:pPr>
        <w:ind w:left="5797" w:hanging="349"/>
      </w:pPr>
      <w:rPr>
        <w:rFonts w:hint="default"/>
      </w:rPr>
    </w:lvl>
    <w:lvl w:ilvl="6" w:tplc="953A7D8C">
      <w:numFmt w:val="bullet"/>
      <w:lvlText w:val="•"/>
      <w:lvlJc w:val="left"/>
      <w:pPr>
        <w:ind w:left="6800" w:hanging="349"/>
      </w:pPr>
      <w:rPr>
        <w:rFonts w:hint="default"/>
      </w:rPr>
    </w:lvl>
    <w:lvl w:ilvl="7" w:tplc="D788FF26">
      <w:numFmt w:val="bullet"/>
      <w:lvlText w:val="•"/>
      <w:lvlJc w:val="left"/>
      <w:pPr>
        <w:ind w:left="7804" w:hanging="349"/>
      </w:pPr>
      <w:rPr>
        <w:rFonts w:hint="default"/>
      </w:rPr>
    </w:lvl>
    <w:lvl w:ilvl="8" w:tplc="0352D192">
      <w:numFmt w:val="bullet"/>
      <w:lvlText w:val="•"/>
      <w:lvlJc w:val="left"/>
      <w:pPr>
        <w:ind w:left="8807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E9"/>
    <w:rsid w:val="000D6739"/>
    <w:rsid w:val="001064B7"/>
    <w:rsid w:val="001D2B45"/>
    <w:rsid w:val="003F552B"/>
    <w:rsid w:val="004858A5"/>
    <w:rsid w:val="00502296"/>
    <w:rsid w:val="0052217A"/>
    <w:rsid w:val="00613F0F"/>
    <w:rsid w:val="0064233E"/>
    <w:rsid w:val="00697013"/>
    <w:rsid w:val="006B3125"/>
    <w:rsid w:val="006C4506"/>
    <w:rsid w:val="007B6B59"/>
    <w:rsid w:val="00813D94"/>
    <w:rsid w:val="0098345E"/>
    <w:rsid w:val="00A701E9"/>
    <w:rsid w:val="00A93DE1"/>
    <w:rsid w:val="00AD047E"/>
    <w:rsid w:val="00B4721F"/>
    <w:rsid w:val="00C670E7"/>
    <w:rsid w:val="00CA540B"/>
    <w:rsid w:val="00D52D43"/>
    <w:rsid w:val="00E13E2F"/>
    <w:rsid w:val="00E465BD"/>
    <w:rsid w:val="00F12AC1"/>
    <w:rsid w:val="00F21FC3"/>
    <w:rsid w:val="00F32078"/>
    <w:rsid w:val="00FB6034"/>
    <w:rsid w:val="00FB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DBC17-72E5-413C-AD2D-FF0EAB97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C670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670E7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C670E7"/>
    <w:rPr>
      <w:b/>
      <w:bCs/>
    </w:rPr>
  </w:style>
  <w:style w:type="character" w:customStyle="1" w:styleId="apple-converted-space">
    <w:name w:val="apple-converted-space"/>
    <w:basedOn w:val="Fontepargpadro"/>
    <w:rsid w:val="00C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dmeireles</dc:creator>
  <cp:lastModifiedBy>Alex</cp:lastModifiedBy>
  <cp:revision>2</cp:revision>
  <dcterms:created xsi:type="dcterms:W3CDTF">2018-02-08T11:09:00Z</dcterms:created>
  <dcterms:modified xsi:type="dcterms:W3CDTF">2018-02-08T11:09:00Z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