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bookmarkStart w:id="0" w:name="_GoBack"/>
      <w:bookmarkEnd w:id="0"/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692AEE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81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6C6707" w:rsidRDefault="006C6707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9455C6" w:rsidRPr="00AF285D" w:rsidRDefault="006C6707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proofErr w:type="spellStart"/>
            <w:r>
              <w:rPr>
                <w:rFonts w:ascii="Arial Narrow" w:hAnsi="Arial Narrow"/>
                <w:b/>
              </w:rPr>
              <w:t>Valter</w:t>
            </w:r>
            <w:proofErr w:type="spellEnd"/>
            <w:r>
              <w:rPr>
                <w:rFonts w:ascii="Arial Narrow" w:hAnsi="Arial Narrow"/>
                <w:b/>
              </w:rPr>
              <w:t xml:space="preserve"> Martins </w:t>
            </w:r>
            <w:proofErr w:type="spellStart"/>
            <w:r>
              <w:rPr>
                <w:rFonts w:ascii="Arial Narrow" w:hAnsi="Arial Narrow"/>
                <w:b/>
              </w:rPr>
              <w:t>Giovedi</w:t>
            </w:r>
            <w:proofErr w:type="spellEnd"/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AF285D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AF28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6C6707" w:rsidTr="00692AEE">
        <w:trPr>
          <w:trHeight w:hRule="exact" w:val="943"/>
        </w:trPr>
        <w:tc>
          <w:tcPr>
            <w:tcW w:w="10824" w:type="dxa"/>
          </w:tcPr>
          <w:p w:rsidR="00A701E9" w:rsidRPr="001942EC" w:rsidRDefault="001942EC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1942EC">
              <w:rPr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6C6707" w:rsidTr="006C6707">
        <w:trPr>
          <w:trHeight w:hRule="exact" w:val="1354"/>
        </w:trPr>
        <w:tc>
          <w:tcPr>
            <w:tcW w:w="10824" w:type="dxa"/>
          </w:tcPr>
          <w:p w:rsidR="006C6707" w:rsidRDefault="006C6707" w:rsidP="006C6707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1. Contribuir com reflexões, referências teóricas e referências metodológicas para a finalização do projeto de pesquisa dos (as) orientandos (as).</w:t>
            </w:r>
          </w:p>
          <w:p w:rsidR="00317186" w:rsidRDefault="006C6707" w:rsidP="006C6707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2. Finalizar o projeto de pesquisa/ intervenção junto com o orientando, a partir dos problemas identificados durante os diálogos e reflexões entre o orientador e os orientandos.</w:t>
            </w:r>
          </w:p>
          <w:p w:rsidR="006C6707" w:rsidRPr="00FB65F2" w:rsidRDefault="006C6707" w:rsidP="006C6707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3. Sistematizar a orientação metodológica da pesquisa, viabilizando a busca de dados junto aos sujeitos da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C43A5" w:rsidTr="00C670E7">
        <w:trPr>
          <w:trHeight w:hRule="exact" w:val="945"/>
        </w:trPr>
        <w:tc>
          <w:tcPr>
            <w:tcW w:w="10824" w:type="dxa"/>
          </w:tcPr>
          <w:p w:rsidR="00317186" w:rsidRPr="00FB65F2" w:rsidRDefault="003C43A5" w:rsidP="003C43A5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diálogo reflexivo a partir das necessidades trazidas pelo orientando e das leituras propostas pelo orientador.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C43A5" w:rsidTr="003C43A5">
        <w:trPr>
          <w:trHeight w:hRule="exact" w:val="896"/>
        </w:trPr>
        <w:tc>
          <w:tcPr>
            <w:tcW w:w="10824" w:type="dxa"/>
          </w:tcPr>
          <w:p w:rsidR="003C43A5" w:rsidRDefault="003C43A5" w:rsidP="003C43A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apresentação das tarefas solicitadas pelo orientador durante o processo.</w:t>
            </w:r>
          </w:p>
          <w:p w:rsidR="003C43A5" w:rsidRDefault="003C43A5" w:rsidP="003C43A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realização das leituras solicitadas.</w:t>
            </w:r>
          </w:p>
          <w:p w:rsidR="003C43A5" w:rsidRDefault="003C43A5" w:rsidP="003C43A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 presença nos dias e horários agendados para a orientação presencial.</w:t>
            </w:r>
          </w:p>
          <w:p w:rsidR="00A701E9" w:rsidRPr="00FB65F2" w:rsidRDefault="00A701E9" w:rsidP="003C43A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C43A5" w:rsidTr="00C323F5">
        <w:trPr>
          <w:trHeight w:hRule="exact" w:val="370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Default="003C43A5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BRANDÃO, Carlos Rodrigues. </w:t>
            </w:r>
            <w:r w:rsidRPr="003C43A5">
              <w:rPr>
                <w:rFonts w:ascii="Arial Narrow" w:hAnsi="Arial Narrow" w:cs="Arial"/>
                <w:b/>
                <w:lang w:val="pt-BR"/>
              </w:rPr>
              <w:t>A pergunta a várias mãos</w:t>
            </w:r>
            <w:r>
              <w:rPr>
                <w:rFonts w:ascii="Arial Narrow" w:hAnsi="Arial Narrow" w:cs="Arial"/>
                <w:lang w:val="pt-BR"/>
              </w:rPr>
              <w:t>: a experiência da pesquisa no trabalho do educador. São Paulo: Cortez, 2003.</w:t>
            </w:r>
          </w:p>
          <w:p w:rsidR="00C323F5" w:rsidRDefault="00C323F5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CHIZZOTTI, </w:t>
            </w:r>
            <w:proofErr w:type="spellStart"/>
            <w:r>
              <w:rPr>
                <w:rFonts w:ascii="Arial Narrow" w:hAnsi="Arial Narrow" w:cs="Arial"/>
                <w:lang w:val="pt-BR"/>
              </w:rPr>
              <w:t>Antonio</w:t>
            </w:r>
            <w:proofErr w:type="spellEnd"/>
            <w:r>
              <w:rPr>
                <w:rFonts w:ascii="Arial Narrow" w:hAnsi="Arial Narrow" w:cs="Arial"/>
                <w:lang w:val="pt-BR"/>
              </w:rPr>
              <w:t xml:space="preserve">. </w:t>
            </w:r>
            <w:r w:rsidRPr="00C323F5">
              <w:rPr>
                <w:rFonts w:ascii="Arial Narrow" w:hAnsi="Arial Narrow" w:cs="Arial"/>
                <w:b/>
                <w:lang w:val="pt-BR"/>
              </w:rPr>
              <w:t>Pesquisa qualitativa em ciências humanas e sociais</w:t>
            </w:r>
            <w:r>
              <w:rPr>
                <w:rFonts w:ascii="Arial Narrow" w:hAnsi="Arial Narrow" w:cs="Arial"/>
                <w:lang w:val="pt-BR"/>
              </w:rPr>
              <w:t>. Petrópolis, RJ: Vozes, 2006.</w:t>
            </w:r>
          </w:p>
          <w:p w:rsidR="00C323F5" w:rsidRDefault="00C323F5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FREIRE, Paulo. </w:t>
            </w:r>
            <w:r w:rsidRPr="00C323F5">
              <w:rPr>
                <w:rFonts w:ascii="Arial Narrow" w:hAnsi="Arial Narrow" w:cs="Arial"/>
                <w:b/>
                <w:lang w:val="pt-BR"/>
              </w:rPr>
              <w:t>Pedagogia do Oprimido</w:t>
            </w:r>
            <w:r>
              <w:rPr>
                <w:rFonts w:ascii="Arial Narrow" w:hAnsi="Arial Narrow" w:cs="Arial"/>
                <w:lang w:val="pt-BR"/>
              </w:rPr>
              <w:t>. 41 ed. Rio de Janeiro: Paz e Terra, 2005.</w:t>
            </w:r>
          </w:p>
          <w:p w:rsidR="00C323F5" w:rsidRDefault="00C323F5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LÜDKE, Menga; ANDRÉ, Marli. </w:t>
            </w:r>
            <w:r w:rsidRPr="00C323F5">
              <w:rPr>
                <w:rFonts w:ascii="Arial Narrow" w:hAnsi="Arial Narrow" w:cs="Arial"/>
                <w:b/>
                <w:lang w:val="pt-BR"/>
              </w:rPr>
              <w:t>Pesquisa em educação</w:t>
            </w:r>
            <w:r>
              <w:rPr>
                <w:rFonts w:ascii="Arial Narrow" w:hAnsi="Arial Narrow" w:cs="Arial"/>
                <w:lang w:val="pt-BR"/>
              </w:rPr>
              <w:t>: abordagens qualitativas. São Paulo: EPU, 1986.</w:t>
            </w:r>
          </w:p>
          <w:p w:rsidR="003C43A5" w:rsidRPr="00491880" w:rsidRDefault="003C43A5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PONTUSCHKA, </w:t>
            </w:r>
            <w:proofErr w:type="spellStart"/>
            <w:r>
              <w:rPr>
                <w:rFonts w:ascii="Arial Narrow" w:hAnsi="Arial Narrow" w:cs="Arial"/>
                <w:lang w:val="pt-BR"/>
              </w:rPr>
              <w:t>Nídia</w:t>
            </w:r>
            <w:proofErr w:type="spellEnd"/>
            <w:r>
              <w:rPr>
                <w:rFonts w:ascii="Arial Narrow" w:hAnsi="Arial Narrow" w:cs="Arial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pt-BR"/>
              </w:rPr>
              <w:t>Nacib</w:t>
            </w:r>
            <w:proofErr w:type="spellEnd"/>
            <w:r>
              <w:rPr>
                <w:rFonts w:ascii="Arial Narrow" w:hAnsi="Arial Narrow" w:cs="Arial"/>
                <w:lang w:val="pt-BR"/>
              </w:rPr>
              <w:t xml:space="preserve"> (org.). </w:t>
            </w:r>
            <w:r>
              <w:rPr>
                <w:rFonts w:ascii="Arial Narrow" w:hAnsi="Arial Narrow" w:cs="Arial"/>
                <w:b/>
                <w:lang w:val="pt-BR"/>
              </w:rPr>
              <w:t>Ousa</w:t>
            </w:r>
            <w:r w:rsidRPr="003C43A5">
              <w:rPr>
                <w:rFonts w:ascii="Arial Narrow" w:hAnsi="Arial Narrow" w:cs="Arial"/>
                <w:b/>
                <w:lang w:val="pt-BR"/>
              </w:rPr>
              <w:t>dia no diálogo</w:t>
            </w:r>
            <w:r>
              <w:rPr>
                <w:rFonts w:ascii="Arial Narrow" w:hAnsi="Arial Narrow" w:cs="Arial"/>
                <w:lang w:val="pt-BR"/>
              </w:rPr>
              <w:t xml:space="preserve">: interdisciplinaridade na escola pública. </w:t>
            </w:r>
            <w:proofErr w:type="gramStart"/>
            <w:r>
              <w:rPr>
                <w:rFonts w:ascii="Arial Narrow" w:hAnsi="Arial Narrow" w:cs="Arial"/>
                <w:lang w:val="pt-BR"/>
              </w:rPr>
              <w:t>4 ed.</w:t>
            </w:r>
            <w:proofErr w:type="gramEnd"/>
            <w:r>
              <w:rPr>
                <w:rFonts w:ascii="Arial Narrow" w:hAnsi="Arial Narrow" w:cs="Arial"/>
                <w:lang w:val="pt-BR"/>
              </w:rPr>
              <w:t xml:space="preserve"> São Paulo: Loyola, 2002.</w:t>
            </w: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E44CAB" w:rsidTr="003C43A5">
        <w:trPr>
          <w:trHeight w:hRule="exact" w:val="454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3C43A5" w:rsidRDefault="003C43A5" w:rsidP="003C43A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ANTUNES-ROCHA, Maria Isabel; HAGE, Salomão </w:t>
            </w:r>
            <w:proofErr w:type="spellStart"/>
            <w:r>
              <w:rPr>
                <w:rFonts w:ascii="Arial Narrow" w:hAnsi="Arial Narrow"/>
                <w:lang w:val="pt-BR"/>
              </w:rPr>
              <w:t>Mufarrej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 </w:t>
            </w:r>
            <w:r w:rsidRPr="002A4645">
              <w:rPr>
                <w:rFonts w:ascii="Arial Narrow" w:hAnsi="Arial Narrow"/>
                <w:b/>
                <w:lang w:val="pt-BR"/>
              </w:rPr>
              <w:t>Escola de direito</w:t>
            </w:r>
            <w:r>
              <w:rPr>
                <w:rFonts w:ascii="Arial Narrow" w:hAnsi="Arial Narrow"/>
                <w:lang w:val="pt-BR"/>
              </w:rPr>
              <w:t xml:space="preserve">: reinventando a escola </w:t>
            </w:r>
            <w:proofErr w:type="spellStart"/>
            <w:r>
              <w:rPr>
                <w:rFonts w:ascii="Arial Narrow" w:hAnsi="Arial Narrow"/>
                <w:lang w:val="pt-BR"/>
              </w:rPr>
              <w:t>multisseriada</w:t>
            </w:r>
            <w:proofErr w:type="spellEnd"/>
            <w:r>
              <w:rPr>
                <w:rFonts w:ascii="Arial Narrow" w:hAnsi="Arial Narrow"/>
                <w:lang w:val="pt-BR"/>
              </w:rPr>
              <w:t>. Belo Horizonte: Autêntica Editora, 2010.</w:t>
            </w:r>
          </w:p>
          <w:p w:rsidR="003C43A5" w:rsidRPr="005E2AC8" w:rsidRDefault="003C43A5" w:rsidP="003C43A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 w:rsidRPr="002A4645">
              <w:rPr>
                <w:rFonts w:ascii="Arial Narrow" w:hAnsi="Arial Narrow"/>
                <w:lang w:val="pt-BR"/>
              </w:rPr>
              <w:t xml:space="preserve">CADART, Roseli Salete </w:t>
            </w:r>
            <w:r w:rsidRPr="002A4645">
              <w:rPr>
                <w:rFonts w:ascii="Arial Narrow" w:hAnsi="Arial Narrow"/>
                <w:i/>
                <w:lang w:val="pt-BR"/>
              </w:rPr>
              <w:t>et. al.</w:t>
            </w:r>
            <w:r w:rsidRPr="002A4645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(</w:t>
            </w:r>
            <w:proofErr w:type="spellStart"/>
            <w:r>
              <w:rPr>
                <w:rFonts w:ascii="Arial Narrow" w:hAnsi="Arial Narrow"/>
                <w:lang w:val="pt-BR"/>
              </w:rPr>
              <w:t>orgs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.). </w:t>
            </w:r>
            <w:r w:rsidRPr="005E2AC8">
              <w:rPr>
                <w:rFonts w:ascii="Arial Narrow" w:hAnsi="Arial Narrow"/>
                <w:b/>
                <w:lang w:val="pt-BR"/>
              </w:rPr>
              <w:t>Dicionário da Educação do Campo</w:t>
            </w:r>
            <w:r>
              <w:rPr>
                <w:rFonts w:ascii="Arial Narrow" w:hAnsi="Arial Narrow"/>
                <w:lang w:val="pt-BR"/>
              </w:rPr>
              <w:t>. 2ª ed. Rio de Janeiro, São Paulo: Expressão Popular, 2012.</w:t>
            </w:r>
          </w:p>
          <w:p w:rsidR="003C43A5" w:rsidRDefault="003C43A5" w:rsidP="003C43A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FRIGOTTO, Gaudêncio. O enfoque da dialética materialista histórica na pesquisa educacional. In: FAZENDA, Ivani (org.). </w:t>
            </w:r>
            <w:r w:rsidRPr="00AA3103">
              <w:rPr>
                <w:rFonts w:ascii="Arial Narrow" w:hAnsi="Arial Narrow"/>
                <w:b/>
                <w:lang w:val="pt-BR"/>
              </w:rPr>
              <w:t>Metodologia da pesquisa educacional</w:t>
            </w:r>
            <w:r>
              <w:rPr>
                <w:rFonts w:ascii="Arial Narrow" w:hAnsi="Arial Narrow"/>
                <w:lang w:val="pt-BR"/>
              </w:rPr>
              <w:t>. São Paulo: Cortez, 2006.</w:t>
            </w:r>
          </w:p>
          <w:p w:rsidR="003C43A5" w:rsidRPr="00FB65F2" w:rsidRDefault="003C43A5" w:rsidP="003C43A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813171">
              <w:rPr>
                <w:rFonts w:ascii="Arial Narrow" w:hAnsi="Arial Narrow"/>
                <w:b/>
                <w:lang w:val="pt-BR"/>
              </w:rPr>
              <w:t>Revista Contra Pontos</w:t>
            </w:r>
            <w:r>
              <w:rPr>
                <w:rFonts w:ascii="Arial Narrow" w:hAnsi="Arial Narrow"/>
                <w:b/>
                <w:lang w:val="pt-BR"/>
              </w:rPr>
              <w:t xml:space="preserve"> – Revista de Educação da </w:t>
            </w:r>
            <w:proofErr w:type="spellStart"/>
            <w:r>
              <w:rPr>
                <w:rFonts w:ascii="Arial Narrow" w:hAnsi="Arial Narrow"/>
                <w:b/>
                <w:lang w:val="pt-BR"/>
              </w:rPr>
              <w:t>Univali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 Itajaí, Ano 1, nº 1, </w:t>
            </w:r>
            <w:proofErr w:type="gramStart"/>
            <w:r>
              <w:rPr>
                <w:rFonts w:ascii="Arial Narrow" w:hAnsi="Arial Narrow"/>
                <w:lang w:val="pt-BR"/>
              </w:rPr>
              <w:t>Jan.</w:t>
            </w:r>
            <w:proofErr w:type="gramEnd"/>
            <w:r>
              <w:rPr>
                <w:rFonts w:ascii="Arial Narrow" w:hAnsi="Arial Narrow"/>
                <w:lang w:val="pt-BR"/>
              </w:rPr>
              <w:t>-Jun. de 2001.</w:t>
            </w: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B26EC7">
        <w:rPr>
          <w:rFonts w:ascii="Arial Narrow" w:hAnsi="Arial Narrow"/>
          <w:b/>
          <w:lang w:val="pt-BR"/>
        </w:rPr>
        <w:t>08</w:t>
      </w:r>
      <w:r>
        <w:rPr>
          <w:rFonts w:ascii="Arial Narrow" w:hAnsi="Arial Narrow"/>
          <w:b/>
          <w:lang w:val="pt-BR"/>
        </w:rPr>
        <w:t xml:space="preserve"> de </w:t>
      </w:r>
      <w:r w:rsidR="00B26EC7">
        <w:rPr>
          <w:rFonts w:ascii="Arial Narrow" w:hAnsi="Arial Narrow"/>
          <w:b/>
          <w:lang w:val="pt-BR"/>
        </w:rPr>
        <w:t>Fevereiro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3C43A5" w:rsidRPr="00FB65F2" w:rsidRDefault="003C43A5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3C43A5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Valter Martins </w:t>
      </w:r>
      <w:proofErr w:type="spellStart"/>
      <w:r>
        <w:rPr>
          <w:rFonts w:ascii="Arial Narrow" w:hAnsi="Arial Narrow"/>
          <w:b/>
          <w:lang w:val="pt-BR"/>
        </w:rPr>
        <w:t>Giovedi</w:t>
      </w:r>
      <w:proofErr w:type="spellEnd"/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42FC7"/>
    <w:rsid w:val="001064B7"/>
    <w:rsid w:val="00123559"/>
    <w:rsid w:val="001942EC"/>
    <w:rsid w:val="002A4B49"/>
    <w:rsid w:val="00317186"/>
    <w:rsid w:val="003C43A5"/>
    <w:rsid w:val="00435451"/>
    <w:rsid w:val="004624F2"/>
    <w:rsid w:val="004858A5"/>
    <w:rsid w:val="00491880"/>
    <w:rsid w:val="00502296"/>
    <w:rsid w:val="005C1656"/>
    <w:rsid w:val="00613F0F"/>
    <w:rsid w:val="0064233E"/>
    <w:rsid w:val="00692AEE"/>
    <w:rsid w:val="006B3125"/>
    <w:rsid w:val="006C4506"/>
    <w:rsid w:val="006C6707"/>
    <w:rsid w:val="007240F1"/>
    <w:rsid w:val="00813D94"/>
    <w:rsid w:val="009455C6"/>
    <w:rsid w:val="009C07AD"/>
    <w:rsid w:val="00A701E9"/>
    <w:rsid w:val="00AD047E"/>
    <w:rsid w:val="00AF285D"/>
    <w:rsid w:val="00B26EC7"/>
    <w:rsid w:val="00C323F5"/>
    <w:rsid w:val="00C670E7"/>
    <w:rsid w:val="00CA540B"/>
    <w:rsid w:val="00CB66B6"/>
    <w:rsid w:val="00CE3F85"/>
    <w:rsid w:val="00E13E2F"/>
    <w:rsid w:val="00E44CAB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138A-535F-4D25-9933-DEFB8F4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2018-02-19T17:26:00Z</dcterms:created>
  <dcterms:modified xsi:type="dcterms:W3CDTF">2018-02-19T17:26:00Z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