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82" w:rsidRDefault="00F86082">
      <w:pPr>
        <w:pStyle w:val="Corpodetexto"/>
        <w:rPr>
          <w:rFonts w:ascii="Times New Roman"/>
          <w:b w:val="0"/>
          <w:sz w:val="20"/>
        </w:rPr>
      </w:pPr>
    </w:p>
    <w:p w:rsidR="00F86082" w:rsidRDefault="00F86082">
      <w:pPr>
        <w:pStyle w:val="Corpodetexto"/>
        <w:rPr>
          <w:rFonts w:ascii="Times New Roman"/>
          <w:b w:val="0"/>
          <w:sz w:val="20"/>
        </w:rPr>
      </w:pPr>
    </w:p>
    <w:p w:rsidR="00F86082" w:rsidRDefault="00F86082">
      <w:pPr>
        <w:pStyle w:val="Corpodetexto"/>
        <w:spacing w:before="3"/>
        <w:rPr>
          <w:rFonts w:ascii="Times New Roman"/>
          <w:b w:val="0"/>
          <w:sz w:val="17"/>
        </w:rPr>
      </w:pPr>
    </w:p>
    <w:p w:rsidR="00F86082" w:rsidRDefault="00815CF7">
      <w:pPr>
        <w:pStyle w:val="Corpodetexto"/>
        <w:spacing w:before="100"/>
        <w:ind w:left="3478" w:right="3582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1376933</wp:posOffset>
            </wp:positionH>
            <wp:positionV relativeFrom="paragraph">
              <wp:posOffset>-412151</wp:posOffset>
            </wp:positionV>
            <wp:extent cx="978408" cy="536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 CENTRO DE EDUCAÇÃO</w:t>
      </w:r>
    </w:p>
    <w:p w:rsidR="00F86082" w:rsidRDefault="00815CF7">
      <w:pPr>
        <w:pStyle w:val="Corpodetexto"/>
        <w:spacing w:line="252" w:lineRule="exact"/>
        <w:ind w:left="1944" w:right="1990"/>
        <w:jc w:val="center"/>
      </w:pPr>
      <w:r>
        <w:rPr>
          <w:shd w:val="clear" w:color="auto" w:fill="F9F9F9"/>
        </w:rPr>
        <w:t xml:space="preserve">PROGRAMA DE PÓS GRADUAÇÃO DE MESTRADO PROFISSIONAL EM EDUCAÇÃO </w:t>
      </w:r>
    </w:p>
    <w:p w:rsidR="00F86082" w:rsidRDefault="00F86082">
      <w:pPr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286"/>
        <w:gridCol w:w="923"/>
        <w:gridCol w:w="755"/>
        <w:gridCol w:w="1126"/>
        <w:gridCol w:w="1473"/>
      </w:tblGrid>
      <w:tr w:rsidR="00F86082">
        <w:trPr>
          <w:trHeight w:val="215"/>
        </w:trPr>
        <w:tc>
          <w:tcPr>
            <w:tcW w:w="5274" w:type="dxa"/>
          </w:tcPr>
          <w:p w:rsidR="00F86082" w:rsidRDefault="00815CF7">
            <w:pPr>
              <w:pStyle w:val="TableParagraph"/>
              <w:spacing w:line="196" w:lineRule="exact"/>
              <w:ind w:left="2354" w:right="2347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286" w:type="dxa"/>
          </w:tcPr>
          <w:p w:rsidR="00F86082" w:rsidRDefault="00815CF7">
            <w:pPr>
              <w:pStyle w:val="TableParagraph"/>
              <w:spacing w:line="196" w:lineRule="exact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277" w:type="dxa"/>
            <w:gridSpan w:val="4"/>
          </w:tcPr>
          <w:p w:rsidR="00F86082" w:rsidRDefault="00815CF7">
            <w:pPr>
              <w:pStyle w:val="TableParagraph"/>
              <w:spacing w:line="196" w:lineRule="exact"/>
              <w:ind w:left="1694" w:right="168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F86082">
        <w:trPr>
          <w:trHeight w:val="369"/>
        </w:trPr>
        <w:tc>
          <w:tcPr>
            <w:tcW w:w="5274" w:type="dxa"/>
          </w:tcPr>
          <w:p w:rsidR="00F86082" w:rsidRDefault="00815CF7">
            <w:pPr>
              <w:pStyle w:val="TableParagraph"/>
              <w:ind w:left="827"/>
              <w:rPr>
                <w:b/>
              </w:rPr>
            </w:pPr>
            <w:r>
              <w:rPr>
                <w:b/>
              </w:rPr>
              <w:t>Mestrado Profissional em Educação</w:t>
            </w:r>
          </w:p>
        </w:tc>
        <w:tc>
          <w:tcPr>
            <w:tcW w:w="1286" w:type="dxa"/>
          </w:tcPr>
          <w:p w:rsidR="00F86082" w:rsidRDefault="00815CF7">
            <w:pPr>
              <w:pStyle w:val="TableParagraph"/>
              <w:ind w:left="200" w:right="193"/>
              <w:jc w:val="center"/>
              <w:rPr>
                <w:b/>
              </w:rPr>
            </w:pPr>
            <w:r>
              <w:rPr>
                <w:b/>
              </w:rPr>
              <w:t>MPE 1013</w:t>
            </w:r>
          </w:p>
        </w:tc>
        <w:tc>
          <w:tcPr>
            <w:tcW w:w="4277" w:type="dxa"/>
            <w:gridSpan w:val="4"/>
          </w:tcPr>
          <w:p w:rsidR="00F86082" w:rsidRDefault="00F874B3">
            <w:pPr>
              <w:pStyle w:val="TableParagraph"/>
              <w:ind w:left="1187"/>
              <w:rPr>
                <w:b/>
              </w:rPr>
            </w:pPr>
            <w:r>
              <w:rPr>
                <w:b/>
                <w:color w:val="1F1F1F"/>
              </w:rPr>
              <w:t>Estudos Individuais III - Ivete</w:t>
            </w:r>
          </w:p>
        </w:tc>
      </w:tr>
      <w:tr w:rsidR="00F86082">
        <w:trPr>
          <w:trHeight w:val="208"/>
        </w:trPr>
        <w:tc>
          <w:tcPr>
            <w:tcW w:w="10837" w:type="dxa"/>
            <w:gridSpan w:val="6"/>
          </w:tcPr>
          <w:p w:rsidR="00F86082" w:rsidRDefault="00F8608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6082">
        <w:trPr>
          <w:trHeight w:val="514"/>
        </w:trPr>
        <w:tc>
          <w:tcPr>
            <w:tcW w:w="5274" w:type="dxa"/>
            <w:vMerge w:val="restart"/>
          </w:tcPr>
          <w:p w:rsidR="00F86082" w:rsidRDefault="00F874B3">
            <w:pPr>
              <w:pStyle w:val="TableParagraph"/>
              <w:spacing w:line="251" w:lineRule="exact"/>
              <w:ind w:left="771"/>
              <w:rPr>
                <w:b/>
              </w:rPr>
            </w:pPr>
            <w:r>
              <w:rPr>
                <w:b/>
              </w:rPr>
              <w:t>Professor: Patrícia da Silveira da Silva Trazzi</w:t>
            </w:r>
          </w:p>
        </w:tc>
        <w:tc>
          <w:tcPr>
            <w:tcW w:w="1286" w:type="dxa"/>
            <w:vMerge w:val="restart"/>
          </w:tcPr>
          <w:p w:rsidR="00F86082" w:rsidRDefault="00F8608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3" w:type="dxa"/>
            <w:vMerge w:val="restart"/>
          </w:tcPr>
          <w:p w:rsidR="00F86082" w:rsidRDefault="00815CF7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755" w:type="dxa"/>
            <w:vMerge w:val="restart"/>
          </w:tcPr>
          <w:p w:rsidR="00F86082" w:rsidRDefault="00815CF7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2019/2</w:t>
            </w:r>
          </w:p>
        </w:tc>
        <w:tc>
          <w:tcPr>
            <w:tcW w:w="1126" w:type="dxa"/>
          </w:tcPr>
          <w:p w:rsidR="00F86082" w:rsidRDefault="00815CF7">
            <w:pPr>
              <w:pStyle w:val="TableParagraph"/>
              <w:spacing w:before="1" w:line="254" w:lineRule="exact"/>
              <w:ind w:left="7" w:right="457" w:firstLine="62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473" w:type="dxa"/>
          </w:tcPr>
          <w:p w:rsidR="00F86082" w:rsidRDefault="00815CF7">
            <w:pPr>
              <w:pStyle w:val="TableParagraph"/>
              <w:spacing w:line="251" w:lineRule="exact"/>
              <w:ind w:left="354" w:right="337"/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F86082">
        <w:trPr>
          <w:trHeight w:val="408"/>
        </w:trPr>
        <w:tc>
          <w:tcPr>
            <w:tcW w:w="5274" w:type="dxa"/>
            <w:vMerge/>
            <w:tcBorders>
              <w:top w:val="nil"/>
            </w:tcBorders>
          </w:tcPr>
          <w:p w:rsidR="00F86082" w:rsidRDefault="00F86082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F86082" w:rsidRDefault="00F86082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 w:rsidR="00F86082" w:rsidRDefault="00F86082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F86082" w:rsidRDefault="00F86082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F86082" w:rsidRDefault="00815CF7">
            <w:pPr>
              <w:pStyle w:val="TableParagraph"/>
              <w:spacing w:line="251" w:lineRule="exact"/>
              <w:ind w:left="444" w:right="431"/>
              <w:jc w:val="center"/>
            </w:pPr>
            <w:r>
              <w:t>15</w:t>
            </w:r>
          </w:p>
        </w:tc>
        <w:tc>
          <w:tcPr>
            <w:tcW w:w="1473" w:type="dxa"/>
          </w:tcPr>
          <w:p w:rsidR="00F86082" w:rsidRDefault="00815CF7">
            <w:pPr>
              <w:pStyle w:val="TableParagraph"/>
              <w:spacing w:line="251" w:lineRule="exact"/>
              <w:ind w:left="17"/>
              <w:jc w:val="center"/>
            </w:pPr>
            <w:r>
              <w:rPr>
                <w:w w:val="99"/>
              </w:rPr>
              <w:t>1</w:t>
            </w:r>
          </w:p>
        </w:tc>
      </w:tr>
    </w:tbl>
    <w:p w:rsidR="00F86082" w:rsidRDefault="00F86082">
      <w:pPr>
        <w:spacing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5"/>
      </w:tblGrid>
      <w:tr w:rsidR="00F86082">
        <w:trPr>
          <w:trHeight w:val="357"/>
        </w:trPr>
        <w:tc>
          <w:tcPr>
            <w:tcW w:w="10825" w:type="dxa"/>
          </w:tcPr>
          <w:p w:rsidR="00F86082" w:rsidRDefault="00815CF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Ementa:</w:t>
            </w:r>
          </w:p>
        </w:tc>
      </w:tr>
      <w:tr w:rsidR="00F86082">
        <w:trPr>
          <w:trHeight w:val="622"/>
        </w:trPr>
        <w:tc>
          <w:tcPr>
            <w:tcW w:w="10825" w:type="dxa"/>
          </w:tcPr>
          <w:p w:rsidR="00F86082" w:rsidRDefault="00815CF7">
            <w:pPr>
              <w:pStyle w:val="TableParagraph"/>
            </w:pPr>
            <w: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F86082" w:rsidRDefault="00F86082">
      <w:pPr>
        <w:spacing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5"/>
      </w:tblGrid>
      <w:tr w:rsidR="00F86082">
        <w:trPr>
          <w:trHeight w:val="416"/>
        </w:trPr>
        <w:tc>
          <w:tcPr>
            <w:tcW w:w="10825" w:type="dxa"/>
          </w:tcPr>
          <w:p w:rsidR="00F86082" w:rsidRDefault="00815CF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Objetivos:</w:t>
            </w:r>
          </w:p>
        </w:tc>
      </w:tr>
      <w:tr w:rsidR="00F86082">
        <w:trPr>
          <w:trHeight w:val="1373"/>
        </w:trPr>
        <w:tc>
          <w:tcPr>
            <w:tcW w:w="10825" w:type="dxa"/>
          </w:tcPr>
          <w:p w:rsidR="00F86082" w:rsidRDefault="00815CF7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67" w:lineRule="exact"/>
              <w:ind w:hanging="361"/>
            </w:pPr>
            <w:r>
              <w:t>Aprofundar o conhecimento teórico metodológico sobre o tema da</w:t>
            </w:r>
            <w:r>
              <w:rPr>
                <w:spacing w:val="-9"/>
              </w:rPr>
              <w:t xml:space="preserve"> </w:t>
            </w:r>
            <w:r>
              <w:t>pesquisa;</w:t>
            </w:r>
          </w:p>
          <w:p w:rsidR="00F86082" w:rsidRDefault="00815CF7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68" w:lineRule="exact"/>
              <w:ind w:hanging="361"/>
            </w:pPr>
            <w:r>
              <w:t>Complementar,</w:t>
            </w:r>
            <w:r>
              <w:rPr>
                <w:spacing w:val="-6"/>
              </w:rPr>
              <w:t xml:space="preserve"> </w:t>
            </w:r>
            <w:r>
              <w:t>relacionar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sistematizar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estudos</w:t>
            </w:r>
            <w:r>
              <w:rPr>
                <w:spacing w:val="-6"/>
              </w:rPr>
              <w:t xml:space="preserve"> </w:t>
            </w:r>
            <w:r>
              <w:t>propostos</w:t>
            </w:r>
            <w:r>
              <w:rPr>
                <w:spacing w:val="-7"/>
              </w:rPr>
              <w:t xml:space="preserve"> </w:t>
            </w:r>
            <w:r>
              <w:t>nas</w:t>
            </w:r>
            <w:r>
              <w:rPr>
                <w:spacing w:val="-6"/>
              </w:rPr>
              <w:t xml:space="preserve"> </w:t>
            </w:r>
            <w:r>
              <w:t>disciplinas;</w:t>
            </w:r>
          </w:p>
          <w:p w:rsidR="00F86082" w:rsidRDefault="00815CF7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68" w:lineRule="exact"/>
              <w:ind w:hanging="361"/>
            </w:pPr>
            <w:r>
              <w:t>Discutir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objeto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os</w:t>
            </w:r>
            <w:r>
              <w:rPr>
                <w:spacing w:val="-4"/>
              </w:rPr>
              <w:t xml:space="preserve"> </w:t>
            </w:r>
            <w:r>
              <w:t>procedimentos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pesquisa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luz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estudos</w:t>
            </w:r>
            <w:r>
              <w:rPr>
                <w:spacing w:val="-5"/>
              </w:rPr>
              <w:t xml:space="preserve"> </w:t>
            </w:r>
            <w:r>
              <w:t>realizados;</w:t>
            </w:r>
          </w:p>
          <w:p w:rsidR="00F86082" w:rsidRDefault="00815CF7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67" w:lineRule="exact"/>
              <w:ind w:hanging="361"/>
            </w:pPr>
            <w:r>
              <w:t>Finalizar o projeto de</w:t>
            </w:r>
            <w:r>
              <w:rPr>
                <w:spacing w:val="-2"/>
              </w:rPr>
              <w:t xml:space="preserve"> </w:t>
            </w:r>
            <w:r>
              <w:t>pesquisa;</w:t>
            </w:r>
          </w:p>
          <w:p w:rsidR="00F86082" w:rsidRDefault="00815CF7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line="268" w:lineRule="exact"/>
              <w:ind w:hanging="361"/>
            </w:pPr>
            <w:r>
              <w:t>Encaminhar artigos para publicação em periódicos e trabalhos para apresentação em eventos</w:t>
            </w:r>
            <w:r>
              <w:rPr>
                <w:spacing w:val="-20"/>
              </w:rPr>
              <w:t xml:space="preserve"> </w:t>
            </w:r>
            <w:r>
              <w:t>acadêmicos.</w:t>
            </w:r>
          </w:p>
        </w:tc>
      </w:tr>
    </w:tbl>
    <w:p w:rsidR="00F86082" w:rsidRDefault="00F86082">
      <w:pPr>
        <w:spacing w:before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5"/>
      </w:tblGrid>
      <w:tr w:rsidR="00F86082">
        <w:trPr>
          <w:trHeight w:val="395"/>
        </w:trPr>
        <w:tc>
          <w:tcPr>
            <w:tcW w:w="10825" w:type="dxa"/>
          </w:tcPr>
          <w:p w:rsidR="00F86082" w:rsidRDefault="00815CF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Metodologia:</w:t>
            </w:r>
          </w:p>
        </w:tc>
      </w:tr>
      <w:tr w:rsidR="00F86082">
        <w:trPr>
          <w:trHeight w:val="1588"/>
        </w:trPr>
        <w:tc>
          <w:tcPr>
            <w:tcW w:w="10825" w:type="dxa"/>
          </w:tcPr>
          <w:p w:rsidR="00F86082" w:rsidRDefault="00815CF7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377"/>
              </w:tabs>
              <w:spacing w:line="267" w:lineRule="exact"/>
              <w:ind w:hanging="361"/>
            </w:pPr>
            <w:r>
              <w:t>Organizar cronograma de execução de</w:t>
            </w:r>
            <w:r>
              <w:rPr>
                <w:spacing w:val="-5"/>
              </w:rPr>
              <w:t xml:space="preserve"> </w:t>
            </w:r>
            <w:r>
              <w:t>atividades;</w:t>
            </w:r>
          </w:p>
          <w:p w:rsidR="00F86082" w:rsidRDefault="00815CF7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377"/>
              </w:tabs>
              <w:ind w:right="419"/>
            </w:pPr>
            <w:r>
              <w:t>Realizar</w:t>
            </w:r>
            <w:r>
              <w:rPr>
                <w:spacing w:val="-6"/>
              </w:rPr>
              <w:t xml:space="preserve"> </w:t>
            </w:r>
            <w:r>
              <w:t>leituras</w:t>
            </w:r>
            <w:r>
              <w:rPr>
                <w:spacing w:val="-6"/>
              </w:rPr>
              <w:t xml:space="preserve"> </w:t>
            </w:r>
            <w:r>
              <w:t>obrigatórias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complementares</w:t>
            </w:r>
            <w:r>
              <w:rPr>
                <w:spacing w:val="-6"/>
              </w:rPr>
              <w:t xml:space="preserve"> </w:t>
            </w:r>
            <w:r>
              <w:t>solicitadas</w:t>
            </w:r>
            <w:r>
              <w:rPr>
                <w:spacing w:val="-6"/>
              </w:rPr>
              <w:t xml:space="preserve"> </w:t>
            </w:r>
            <w:r>
              <w:t>pelos</w:t>
            </w:r>
            <w:r>
              <w:rPr>
                <w:spacing w:val="-5"/>
              </w:rPr>
              <w:t xml:space="preserve"> </w:t>
            </w:r>
            <w:r>
              <w:t>professores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disciplinas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pela</w:t>
            </w:r>
            <w:r>
              <w:rPr>
                <w:spacing w:val="-6"/>
              </w:rPr>
              <w:t xml:space="preserve"> </w:t>
            </w:r>
            <w:r>
              <w:t>orientadora,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outras</w:t>
            </w:r>
            <w:r>
              <w:rPr>
                <w:spacing w:val="-5"/>
              </w:rPr>
              <w:t xml:space="preserve"> </w:t>
            </w:r>
            <w:r>
              <w:t>de interesse do(a)</w:t>
            </w:r>
            <w:r>
              <w:rPr>
                <w:spacing w:val="-2"/>
              </w:rPr>
              <w:t xml:space="preserve"> </w:t>
            </w:r>
            <w:r>
              <w:t>mestrando(a).</w:t>
            </w:r>
          </w:p>
          <w:p w:rsidR="00F86082" w:rsidRDefault="00815CF7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377"/>
              </w:tabs>
              <w:spacing w:line="266" w:lineRule="exact"/>
              <w:ind w:hanging="361"/>
            </w:pPr>
            <w:r>
              <w:t>Produzir</w:t>
            </w:r>
            <w:r>
              <w:rPr>
                <w:spacing w:val="-4"/>
              </w:rPr>
              <w:t xml:space="preserve"> </w:t>
            </w:r>
            <w:r>
              <w:t>textos</w:t>
            </w:r>
            <w:r>
              <w:rPr>
                <w:spacing w:val="-2"/>
              </w:rPr>
              <w:t xml:space="preserve"> </w:t>
            </w:r>
            <w:r>
              <w:t>(sínteses),</w:t>
            </w:r>
            <w:r>
              <w:rPr>
                <w:spacing w:val="-3"/>
              </w:rPr>
              <w:t xml:space="preserve"> </w:t>
            </w:r>
            <w:r>
              <w:t>resumos</w:t>
            </w:r>
            <w:r>
              <w:rPr>
                <w:spacing w:val="-3"/>
              </w:rPr>
              <w:t xml:space="preserve"> </w:t>
            </w:r>
            <w:r>
              <w:t>estruturados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outros</w:t>
            </w:r>
            <w:r>
              <w:rPr>
                <w:spacing w:val="-3"/>
              </w:rPr>
              <w:t xml:space="preserve"> </w:t>
            </w:r>
            <w:r>
              <w:t>solicitados</w:t>
            </w:r>
            <w:r>
              <w:rPr>
                <w:spacing w:val="-3"/>
              </w:rPr>
              <w:t xml:space="preserve"> </w:t>
            </w:r>
            <w:r>
              <w:t>pelos</w:t>
            </w:r>
            <w:r>
              <w:rPr>
                <w:spacing w:val="-3"/>
              </w:rPr>
              <w:t xml:space="preserve"> </w:t>
            </w:r>
            <w:r>
              <w:t>professores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disciplinas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>
              <w:t>orientadora;</w:t>
            </w:r>
          </w:p>
          <w:p w:rsidR="00F86082" w:rsidRDefault="00815CF7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377"/>
              </w:tabs>
              <w:spacing w:line="268" w:lineRule="exact"/>
              <w:ind w:hanging="361"/>
            </w:pPr>
            <w:r>
              <w:t>Reorganizar o projeto visando à finalização e</w:t>
            </w:r>
            <w:r>
              <w:rPr>
                <w:spacing w:val="-6"/>
              </w:rPr>
              <w:t xml:space="preserve"> </w:t>
            </w:r>
            <w:r>
              <w:t>qualificação.</w:t>
            </w:r>
          </w:p>
          <w:p w:rsidR="00F86082" w:rsidRDefault="00815CF7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  <w:tab w:val="left" w:pos="377"/>
              </w:tabs>
              <w:spacing w:line="247" w:lineRule="exact"/>
              <w:ind w:hanging="361"/>
            </w:pPr>
            <w:r>
              <w:t>Produzir textos para publicação – artigos e</w:t>
            </w:r>
            <w:r>
              <w:rPr>
                <w:spacing w:val="-6"/>
              </w:rPr>
              <w:t xml:space="preserve"> </w:t>
            </w:r>
            <w:r>
              <w:t>resumos.</w:t>
            </w:r>
          </w:p>
        </w:tc>
      </w:tr>
    </w:tbl>
    <w:p w:rsidR="00F86082" w:rsidRDefault="00F86082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5"/>
      </w:tblGrid>
      <w:tr w:rsidR="00F86082">
        <w:trPr>
          <w:trHeight w:val="334"/>
        </w:trPr>
        <w:tc>
          <w:tcPr>
            <w:tcW w:w="10825" w:type="dxa"/>
          </w:tcPr>
          <w:p w:rsidR="00F86082" w:rsidRDefault="00815CF7">
            <w:pPr>
              <w:pStyle w:val="TableParagraph"/>
              <w:rPr>
                <w:b/>
              </w:rPr>
            </w:pPr>
            <w:r>
              <w:rPr>
                <w:b/>
              </w:rPr>
              <w:t>Avaliação:</w:t>
            </w:r>
          </w:p>
        </w:tc>
      </w:tr>
      <w:tr w:rsidR="00F86082">
        <w:trPr>
          <w:trHeight w:val="1506"/>
        </w:trPr>
        <w:tc>
          <w:tcPr>
            <w:tcW w:w="10825" w:type="dxa"/>
          </w:tcPr>
          <w:p w:rsidR="00F86082" w:rsidRDefault="00815CF7">
            <w:pPr>
              <w:pStyle w:val="TableParagraph"/>
              <w:ind w:right="1022"/>
            </w:pPr>
            <w:r>
              <w:t>A avaliação será realizada por meio de discussões durante encontros de orientação e dos instrumentos (produções) do(a) mestrando(a), considerando o desempenho e o envolvimento nas atividades propostas:</w:t>
            </w:r>
          </w:p>
          <w:p w:rsidR="00F86082" w:rsidRDefault="00815CF7">
            <w:pPr>
              <w:pStyle w:val="TableParagraph"/>
              <w:ind w:left="67" w:right="5733"/>
            </w:pPr>
            <w:r>
              <w:t>Sínteses dos livros/capítulos estudados – 3 (três) pontos Resumos estruturados dos artigos de revisão – 3 (três) pontos Reestruturação do projeto – 2 (dois) pontos</w:t>
            </w:r>
          </w:p>
          <w:p w:rsidR="00F86082" w:rsidRDefault="00815CF7">
            <w:pPr>
              <w:pStyle w:val="TableParagraph"/>
              <w:spacing w:line="225" w:lineRule="exact"/>
              <w:ind w:left="67"/>
            </w:pPr>
            <w:r>
              <w:t>Produção de textos para publicação – 2 (dois) pontos</w:t>
            </w:r>
          </w:p>
        </w:tc>
      </w:tr>
    </w:tbl>
    <w:p w:rsidR="00F86082" w:rsidRDefault="00815CF7">
      <w:pPr>
        <w:spacing w:before="7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327025</wp:posOffset>
                </wp:positionH>
                <wp:positionV relativeFrom="paragraph">
                  <wp:posOffset>163830</wp:posOffset>
                </wp:positionV>
                <wp:extent cx="6871335" cy="135763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1357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6082" w:rsidRDefault="00815CF7">
                            <w:pPr>
                              <w:pStyle w:val="Corpodetexto"/>
                              <w:spacing w:line="251" w:lineRule="exact"/>
                              <w:ind w:left="-1"/>
                            </w:pPr>
                            <w:r>
                              <w:t>Bibliografia</w:t>
                            </w:r>
                          </w:p>
                          <w:p w:rsidR="00F86082" w:rsidRDefault="00F86082">
                            <w:pPr>
                              <w:rPr>
                                <w:b/>
                              </w:rPr>
                            </w:pPr>
                          </w:p>
                          <w:p w:rsidR="00F86082" w:rsidRDefault="00815CF7">
                            <w:pPr>
                              <w:ind w:left="-1" w:right="4043"/>
                            </w:pPr>
                            <w:r>
                              <w:t xml:space="preserve">TARDIF, M. </w:t>
                            </w:r>
                            <w:r>
                              <w:rPr>
                                <w:i/>
                              </w:rPr>
                              <w:t>Saberes docentes e formação profissiona</w:t>
                            </w:r>
                            <w:r>
                              <w:t>l. Petrópolis, RJ: Vozes, 2010. WERTSCH, J. La mente en acción. Aique. Buenos Aires, 1999.</w:t>
                            </w:r>
                          </w:p>
                          <w:p w:rsidR="00F86082" w:rsidRDefault="00815CF7">
                            <w:pPr>
                              <w:spacing w:before="1"/>
                              <w:ind w:left="62" w:right="211"/>
                            </w:pPr>
                            <w:r>
                              <w:t xml:space="preserve">ALVES-MAZZOTTI, A. J.; GEWANDSZNAJDER, F. </w:t>
                            </w:r>
                            <w:r>
                              <w:rPr>
                                <w:i/>
                              </w:rPr>
                              <w:t>O Método nas Ciências Naturais e Sociais. Pesquisa Quantitativa e Qualitativa</w:t>
                            </w:r>
                            <w:r>
                              <w:t>. São Paulo. Pioneira Thompsom Learning. 2006.</w:t>
                            </w:r>
                          </w:p>
                          <w:p w:rsidR="00F86082" w:rsidRDefault="00815CF7">
                            <w:pPr>
                              <w:spacing w:line="252" w:lineRule="exact"/>
                              <w:ind w:left="62"/>
                            </w:pPr>
                            <w:r>
                              <w:t xml:space="preserve">MOREIRA, H.; CALEFFE, L. G. </w:t>
                            </w:r>
                            <w:r>
                              <w:rPr>
                                <w:i/>
                              </w:rPr>
                              <w:t>Metodologia da Pesquisa para o Professor Pesquisador</w:t>
                            </w:r>
                            <w:r>
                              <w:t>. São Paulo. Lamparina. 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75pt;margin-top:12.9pt;width:541.05pt;height:106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" filled="f" strokeweight=".16936mm">
                <v:textbox inset="0,0,0,0">
                  <w:txbxContent>
                    <w:p w:rsidR="00F86082" w:rsidRDefault="00815CF7">
                      <w:pPr>
                        <w:pStyle w:val="Corpodetexto"/>
                        <w:spacing w:line="251" w:lineRule="exact"/>
                        <w:ind w:left="-1"/>
                      </w:pPr>
                      <w:r>
                        <w:t>Bibliografia</w:t>
                      </w:r>
                    </w:p>
                    <w:p w:rsidR="00F86082" w:rsidRDefault="00F86082">
                      <w:pPr>
                        <w:rPr>
                          <w:b/>
                        </w:rPr>
                      </w:pPr>
                    </w:p>
                    <w:p w:rsidR="00F86082" w:rsidRDefault="00815CF7">
                      <w:pPr>
                        <w:ind w:left="-1" w:right="4043"/>
                      </w:pPr>
                      <w:r>
                        <w:t xml:space="preserve">TARDIF, M. </w:t>
                      </w:r>
                      <w:r>
                        <w:rPr>
                          <w:i/>
                        </w:rPr>
                        <w:t>Saberes docentes e formação profissiona</w:t>
                      </w:r>
                      <w:r>
                        <w:t>l. Petrópolis, RJ: Vozes, 2010. WERTSCH, J. La mente en acción. Aique. Buenos Aires, 1999.</w:t>
                      </w:r>
                    </w:p>
                    <w:p w:rsidR="00F86082" w:rsidRDefault="00815CF7">
                      <w:pPr>
                        <w:spacing w:before="1"/>
                        <w:ind w:left="62" w:right="211"/>
                      </w:pPr>
                      <w:r>
                        <w:t xml:space="preserve">ALVES-MAZZOTTI, A. J.; GEWANDSZNAJDER, F. </w:t>
                      </w:r>
                      <w:r>
                        <w:rPr>
                          <w:i/>
                        </w:rPr>
                        <w:t>O Método nas Ciências Naturais e Sociais. Pesquisa Quantitativa e Qualitativa</w:t>
                      </w:r>
                      <w:r>
                        <w:t>. São Paulo. Pioneira Thompsom Learning. 2006.</w:t>
                      </w:r>
                    </w:p>
                    <w:p w:rsidR="00F86082" w:rsidRDefault="00815CF7">
                      <w:pPr>
                        <w:spacing w:line="252" w:lineRule="exact"/>
                        <w:ind w:left="62"/>
                      </w:pPr>
                      <w:r>
                        <w:t xml:space="preserve">MOREIRA, H.; CALEFFE, L. G. </w:t>
                      </w:r>
                      <w:r>
                        <w:rPr>
                          <w:i/>
                        </w:rPr>
                        <w:t>Metodologia da Pesquisa para o Professor Pesquisador</w:t>
                      </w:r>
                      <w:r>
                        <w:t>. São Paulo. Lamparina. 2006.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6082" w:rsidRDefault="00F86082">
      <w:pPr>
        <w:rPr>
          <w:sz w:val="18"/>
        </w:rPr>
        <w:sectPr w:rsidR="00F86082">
          <w:type w:val="continuous"/>
          <w:pgSz w:w="12240" w:h="15840"/>
          <w:pgMar w:top="1380" w:right="62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0"/>
      </w:tblGrid>
      <w:tr w:rsidR="00F86082">
        <w:trPr>
          <w:trHeight w:val="461"/>
        </w:trPr>
        <w:tc>
          <w:tcPr>
            <w:tcW w:w="10820" w:type="dxa"/>
          </w:tcPr>
          <w:p w:rsidR="00F86082" w:rsidRDefault="00815CF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Bibliografia Complementar</w:t>
            </w:r>
          </w:p>
        </w:tc>
      </w:tr>
      <w:tr w:rsidR="00F86082">
        <w:trPr>
          <w:trHeight w:val="1443"/>
        </w:trPr>
        <w:tc>
          <w:tcPr>
            <w:tcW w:w="10820" w:type="dxa"/>
          </w:tcPr>
          <w:p w:rsidR="00F86082" w:rsidRDefault="00815CF7">
            <w:pPr>
              <w:pStyle w:val="TableParagraph"/>
              <w:spacing w:before="120"/>
            </w:pPr>
            <w:r>
              <w:t>GIL, Antonio Carlos</w:t>
            </w:r>
            <w:r>
              <w:rPr>
                <w:b/>
              </w:rPr>
              <w:t xml:space="preserve">. Métodos e Técnicas de Pesquisa Social. </w:t>
            </w:r>
            <w:r>
              <w:t>São Paulo: Atlas, 2008.</w:t>
            </w:r>
          </w:p>
        </w:tc>
      </w:tr>
    </w:tbl>
    <w:p w:rsidR="00F86082" w:rsidRDefault="00F86082">
      <w:pPr>
        <w:rPr>
          <w:b/>
          <w:sz w:val="20"/>
        </w:rPr>
      </w:pPr>
    </w:p>
    <w:p w:rsidR="00F86082" w:rsidRDefault="00F86082" w:rsidP="00815CF7">
      <w:pPr>
        <w:pStyle w:val="Corpodetexto"/>
        <w:spacing w:before="1"/>
        <w:ind w:right="118"/>
      </w:pPr>
    </w:p>
    <w:p w:rsidR="00F86082" w:rsidRDefault="00F86082">
      <w:pPr>
        <w:rPr>
          <w:b/>
        </w:rPr>
      </w:pPr>
    </w:p>
    <w:p w:rsidR="00F874B3" w:rsidRDefault="00F874B3" w:rsidP="00F874B3">
      <w:pPr>
        <w:pStyle w:val="Corpodetexto"/>
        <w:ind w:left="9095" w:right="117" w:hanging="1298"/>
        <w:jc w:val="right"/>
      </w:pPr>
      <w:r>
        <w:t xml:space="preserve">Patrícia da Silveira da Silva Trazzi </w:t>
      </w:r>
    </w:p>
    <w:p w:rsidR="00F86082" w:rsidRDefault="00815CF7">
      <w:pPr>
        <w:pStyle w:val="Corpodetexto"/>
        <w:ind w:left="9095" w:right="117" w:hanging="773"/>
        <w:jc w:val="right"/>
      </w:pPr>
      <w:r>
        <w:rPr>
          <w:spacing w:val="-1"/>
          <w:w w:val="99"/>
        </w:rPr>
        <w:t xml:space="preserve"> </w:t>
      </w:r>
      <w:r>
        <w:t>Professor da</w:t>
      </w:r>
      <w:r>
        <w:rPr>
          <w:spacing w:val="-18"/>
        </w:rPr>
        <w:t xml:space="preserve"> </w:t>
      </w:r>
      <w:r>
        <w:t>Discip</w:t>
      </w:r>
      <w:bookmarkStart w:id="0" w:name="_GoBack"/>
      <w:bookmarkEnd w:id="0"/>
      <w:r>
        <w:t>lina</w:t>
      </w:r>
    </w:p>
    <w:sectPr w:rsidR="00F86082">
      <w:pgSz w:w="12240" w:h="15840"/>
      <w:pgMar w:top="1020" w:right="6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6EF8"/>
    <w:multiLevelType w:val="hybridMultilevel"/>
    <w:tmpl w:val="BE2AF640"/>
    <w:lvl w:ilvl="0" w:tplc="A516ED96">
      <w:numFmt w:val="bullet"/>
      <w:lvlText w:val=""/>
      <w:lvlJc w:val="left"/>
      <w:pPr>
        <w:ind w:left="376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3E7EF274">
      <w:numFmt w:val="bullet"/>
      <w:lvlText w:val="•"/>
      <w:lvlJc w:val="left"/>
      <w:pPr>
        <w:ind w:left="1423" w:hanging="360"/>
      </w:pPr>
      <w:rPr>
        <w:rFonts w:hint="default"/>
        <w:lang w:val="pt-PT" w:eastAsia="en-US" w:bidi="ar-SA"/>
      </w:rPr>
    </w:lvl>
    <w:lvl w:ilvl="2" w:tplc="E3803F4E">
      <w:numFmt w:val="bullet"/>
      <w:lvlText w:val="•"/>
      <w:lvlJc w:val="left"/>
      <w:pPr>
        <w:ind w:left="2467" w:hanging="360"/>
      </w:pPr>
      <w:rPr>
        <w:rFonts w:hint="default"/>
        <w:lang w:val="pt-PT" w:eastAsia="en-US" w:bidi="ar-SA"/>
      </w:rPr>
    </w:lvl>
    <w:lvl w:ilvl="3" w:tplc="F5EAB822">
      <w:numFmt w:val="bullet"/>
      <w:lvlText w:val="•"/>
      <w:lvlJc w:val="left"/>
      <w:pPr>
        <w:ind w:left="3510" w:hanging="360"/>
      </w:pPr>
      <w:rPr>
        <w:rFonts w:hint="default"/>
        <w:lang w:val="pt-PT" w:eastAsia="en-US" w:bidi="ar-SA"/>
      </w:rPr>
    </w:lvl>
    <w:lvl w:ilvl="4" w:tplc="99A26660"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 w:tplc="0FACAB36">
      <w:numFmt w:val="bullet"/>
      <w:lvlText w:val="•"/>
      <w:lvlJc w:val="left"/>
      <w:pPr>
        <w:ind w:left="5597" w:hanging="360"/>
      </w:pPr>
      <w:rPr>
        <w:rFonts w:hint="default"/>
        <w:lang w:val="pt-PT" w:eastAsia="en-US" w:bidi="ar-SA"/>
      </w:rPr>
    </w:lvl>
    <w:lvl w:ilvl="6" w:tplc="B63A7B28">
      <w:numFmt w:val="bullet"/>
      <w:lvlText w:val="•"/>
      <w:lvlJc w:val="left"/>
      <w:pPr>
        <w:ind w:left="6641" w:hanging="360"/>
      </w:pPr>
      <w:rPr>
        <w:rFonts w:hint="default"/>
        <w:lang w:val="pt-PT" w:eastAsia="en-US" w:bidi="ar-SA"/>
      </w:rPr>
    </w:lvl>
    <w:lvl w:ilvl="7" w:tplc="0F441542">
      <w:numFmt w:val="bullet"/>
      <w:lvlText w:val="•"/>
      <w:lvlJc w:val="left"/>
      <w:pPr>
        <w:ind w:left="7684" w:hanging="360"/>
      </w:pPr>
      <w:rPr>
        <w:rFonts w:hint="default"/>
        <w:lang w:val="pt-PT" w:eastAsia="en-US" w:bidi="ar-SA"/>
      </w:rPr>
    </w:lvl>
    <w:lvl w:ilvl="8" w:tplc="FBA208E0">
      <w:numFmt w:val="bullet"/>
      <w:lvlText w:val="•"/>
      <w:lvlJc w:val="left"/>
      <w:pPr>
        <w:ind w:left="872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FA42EB0"/>
    <w:multiLevelType w:val="hybridMultilevel"/>
    <w:tmpl w:val="993AD396"/>
    <w:lvl w:ilvl="0" w:tplc="C3901FCC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99"/>
        <w:sz w:val="22"/>
        <w:szCs w:val="22"/>
        <w:lang w:val="pt-PT" w:eastAsia="en-US" w:bidi="ar-SA"/>
      </w:rPr>
    </w:lvl>
    <w:lvl w:ilvl="1" w:tplc="1F80FC60">
      <w:numFmt w:val="bullet"/>
      <w:lvlText w:val="•"/>
      <w:lvlJc w:val="left"/>
      <w:pPr>
        <w:ind w:left="1405" w:hanging="360"/>
      </w:pPr>
      <w:rPr>
        <w:rFonts w:hint="default"/>
        <w:lang w:val="pt-PT" w:eastAsia="en-US" w:bidi="ar-SA"/>
      </w:rPr>
    </w:lvl>
    <w:lvl w:ilvl="2" w:tplc="AEC07414">
      <w:numFmt w:val="bullet"/>
      <w:lvlText w:val="•"/>
      <w:lvlJc w:val="left"/>
      <w:pPr>
        <w:ind w:left="2451" w:hanging="360"/>
      </w:pPr>
      <w:rPr>
        <w:rFonts w:hint="default"/>
        <w:lang w:val="pt-PT" w:eastAsia="en-US" w:bidi="ar-SA"/>
      </w:rPr>
    </w:lvl>
    <w:lvl w:ilvl="3" w:tplc="C848236C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306AA312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 w:tplc="8606F958">
      <w:numFmt w:val="bullet"/>
      <w:lvlText w:val="•"/>
      <w:lvlJc w:val="left"/>
      <w:pPr>
        <w:ind w:left="5587" w:hanging="360"/>
      </w:pPr>
      <w:rPr>
        <w:rFonts w:hint="default"/>
        <w:lang w:val="pt-PT" w:eastAsia="en-US" w:bidi="ar-SA"/>
      </w:rPr>
    </w:lvl>
    <w:lvl w:ilvl="6" w:tplc="3BC4543A">
      <w:numFmt w:val="bullet"/>
      <w:lvlText w:val="•"/>
      <w:lvlJc w:val="left"/>
      <w:pPr>
        <w:ind w:left="6633" w:hanging="360"/>
      </w:pPr>
      <w:rPr>
        <w:rFonts w:hint="default"/>
        <w:lang w:val="pt-PT" w:eastAsia="en-US" w:bidi="ar-SA"/>
      </w:rPr>
    </w:lvl>
    <w:lvl w:ilvl="7" w:tplc="A846F960">
      <w:numFmt w:val="bullet"/>
      <w:lvlText w:val="•"/>
      <w:lvlJc w:val="left"/>
      <w:pPr>
        <w:ind w:left="7678" w:hanging="360"/>
      </w:pPr>
      <w:rPr>
        <w:rFonts w:hint="default"/>
        <w:lang w:val="pt-PT" w:eastAsia="en-US" w:bidi="ar-SA"/>
      </w:rPr>
    </w:lvl>
    <w:lvl w:ilvl="8" w:tplc="74901A9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82"/>
    <w:rsid w:val="00815CF7"/>
    <w:rsid w:val="00F86082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E433"/>
  <w15:docId w15:val="{28B06A03-08D9-4D34-B572-2ECB5703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PC</cp:lastModifiedBy>
  <cp:revision>2</cp:revision>
  <dcterms:created xsi:type="dcterms:W3CDTF">2020-12-09T19:00:00Z</dcterms:created>
  <dcterms:modified xsi:type="dcterms:W3CDTF">2020-12-09T19:00:00Z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